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76CA" w14:textId="4DB7CF10" w:rsidR="00A03492" w:rsidRPr="00045855" w:rsidRDefault="00A03492" w:rsidP="00A03492">
      <w:pPr>
        <w:spacing w:after="0" w:line="240" w:lineRule="auto"/>
        <w:jc w:val="center"/>
        <w:rPr>
          <w:rFonts w:ascii="Calibri" w:eastAsia="Times New Roman" w:hAnsi="Calibri" w:cs="Times New Roman"/>
          <w:b/>
          <w:sz w:val="32"/>
          <w:szCs w:val="32"/>
        </w:rPr>
      </w:pPr>
      <w:bookmarkStart w:id="0" w:name="_Hlk497984602"/>
      <w:bookmarkStart w:id="1" w:name="_Hlk54622447"/>
      <w:r w:rsidRPr="00045855">
        <w:rPr>
          <w:rFonts w:ascii="Calibri" w:eastAsia="Times New Roman" w:hAnsi="Calibri" w:cs="Times New Roman"/>
          <w:b/>
          <w:sz w:val="32"/>
          <w:szCs w:val="32"/>
        </w:rPr>
        <w:t xml:space="preserve">SCHS SAC </w:t>
      </w:r>
      <w:r w:rsidR="00B70E2B">
        <w:rPr>
          <w:rFonts w:ascii="Calibri" w:eastAsia="Times New Roman" w:hAnsi="Calibri" w:cs="Times New Roman"/>
          <w:b/>
          <w:sz w:val="32"/>
          <w:szCs w:val="32"/>
        </w:rPr>
        <w:t>Minutes</w:t>
      </w:r>
    </w:p>
    <w:p w14:paraId="516EF355" w14:textId="75F2840F" w:rsidR="00A03492" w:rsidRPr="00045855" w:rsidRDefault="00A03492" w:rsidP="00A03492">
      <w:pPr>
        <w:spacing w:after="0" w:line="240" w:lineRule="auto"/>
        <w:jc w:val="center"/>
        <w:rPr>
          <w:rFonts w:ascii="Calibri" w:eastAsia="Times New Roman" w:hAnsi="Calibri" w:cs="Times New Roman"/>
          <w:b/>
          <w:sz w:val="32"/>
          <w:szCs w:val="32"/>
        </w:rPr>
      </w:pPr>
      <w:r w:rsidRPr="00045855">
        <w:rPr>
          <w:rFonts w:ascii="Calibri" w:eastAsia="Times New Roman" w:hAnsi="Calibri" w:cs="Times New Roman"/>
          <w:b/>
          <w:sz w:val="32"/>
          <w:szCs w:val="32"/>
        </w:rPr>
        <w:t>Monday, September 2</w:t>
      </w:r>
      <w:r w:rsidR="00792C46">
        <w:rPr>
          <w:rFonts w:ascii="Calibri" w:eastAsia="Times New Roman" w:hAnsi="Calibri" w:cs="Times New Roman"/>
          <w:b/>
          <w:sz w:val="32"/>
          <w:szCs w:val="32"/>
        </w:rPr>
        <w:t>6</w:t>
      </w:r>
      <w:r w:rsidRPr="00045855">
        <w:rPr>
          <w:rFonts w:ascii="Calibri" w:eastAsia="Times New Roman" w:hAnsi="Calibri" w:cs="Times New Roman"/>
          <w:b/>
          <w:sz w:val="32"/>
          <w:szCs w:val="32"/>
        </w:rPr>
        <w:t>, 202</w:t>
      </w:r>
      <w:r w:rsidR="00792C46">
        <w:rPr>
          <w:rFonts w:ascii="Calibri" w:eastAsia="Times New Roman" w:hAnsi="Calibri" w:cs="Times New Roman"/>
          <w:b/>
          <w:sz w:val="32"/>
          <w:szCs w:val="32"/>
        </w:rPr>
        <w:t>2</w:t>
      </w:r>
    </w:p>
    <w:p w14:paraId="7483EC86" w14:textId="77777777" w:rsidR="00A03492" w:rsidRPr="00A03492" w:rsidRDefault="00A03492" w:rsidP="00A03492">
      <w:pPr>
        <w:keepNext/>
        <w:tabs>
          <w:tab w:val="left" w:pos="720"/>
          <w:tab w:val="right" w:pos="6570"/>
        </w:tabs>
        <w:spacing w:after="0" w:line="240" w:lineRule="auto"/>
        <w:outlineLvl w:val="1"/>
        <w:rPr>
          <w:rFonts w:ascii="Calibri" w:eastAsia="Times New Roman" w:hAnsi="Calibri" w:cs="Times New Roman"/>
          <w:b/>
        </w:rPr>
      </w:pPr>
      <w:r w:rsidRPr="00A03492">
        <w:rPr>
          <w:rFonts w:ascii="Calibri" w:eastAsia="Times New Roman" w:hAnsi="Calibri" w:cs="Times New Roman"/>
          <w:b/>
        </w:rPr>
        <w:t>New Business</w:t>
      </w:r>
      <w:r w:rsidRPr="00A03492">
        <w:rPr>
          <w:rFonts w:ascii="Calibri" w:eastAsia="Times New Roman" w:hAnsi="Calibri" w:cs="Times New Roman"/>
          <w:b/>
        </w:rPr>
        <w:tab/>
        <w:t xml:space="preserve"> </w:t>
      </w:r>
    </w:p>
    <w:p w14:paraId="4BE0AF9E" w14:textId="7632E90E" w:rsidR="00CD3BEC" w:rsidRDefault="00CD3BEC"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Pr>
          <w:rFonts w:ascii="Calibri" w:eastAsia="Times New Roman" w:hAnsi="Calibri" w:cs="Times New Roman"/>
        </w:rPr>
        <w:t>Called to order at 5:00pm</w:t>
      </w:r>
    </w:p>
    <w:p w14:paraId="051D8374" w14:textId="6C4FC90C" w:rsidR="00B70E2B"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Public Input on Agenda Items</w:t>
      </w:r>
      <w:r w:rsidR="00B70E2B">
        <w:rPr>
          <w:rFonts w:ascii="Calibri" w:eastAsia="Times New Roman" w:hAnsi="Calibri" w:cs="Times New Roman"/>
        </w:rPr>
        <w:t>- NONE</w:t>
      </w:r>
    </w:p>
    <w:p w14:paraId="0415BF21" w14:textId="408AE53B" w:rsidR="00A03492" w:rsidRPr="00A03492" w:rsidRDefault="00B70E2B"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Pr>
          <w:rFonts w:ascii="Calibri" w:eastAsia="Times New Roman" w:hAnsi="Calibri" w:cs="Times New Roman"/>
        </w:rPr>
        <w:t>Minutes approved no changes</w:t>
      </w:r>
      <w:r w:rsidR="00A03492" w:rsidRPr="00A03492">
        <w:rPr>
          <w:rFonts w:ascii="Calibri" w:eastAsia="Times New Roman" w:hAnsi="Calibri" w:cs="Times New Roman"/>
        </w:rPr>
        <w:tab/>
      </w:r>
      <w:r w:rsidR="00A03492" w:rsidRPr="00A03492">
        <w:rPr>
          <w:rFonts w:ascii="Calibri" w:eastAsia="Times New Roman" w:hAnsi="Calibri" w:cs="Times New Roman"/>
        </w:rPr>
        <w:tab/>
      </w:r>
      <w:r w:rsidR="00A03492" w:rsidRPr="00A03492">
        <w:rPr>
          <w:rFonts w:ascii="Calibri" w:eastAsia="Times New Roman" w:hAnsi="Calibri" w:cs="Times New Roman"/>
        </w:rPr>
        <w:tab/>
      </w:r>
      <w:r w:rsidR="00A03492" w:rsidRPr="00A03492">
        <w:rPr>
          <w:rFonts w:ascii="Calibri" w:eastAsia="Times New Roman" w:hAnsi="Calibri" w:cs="Times New Roman"/>
        </w:rPr>
        <w:tab/>
      </w:r>
    </w:p>
    <w:p w14:paraId="466916CE" w14:textId="2482AE57" w:rsidR="00A03492"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 xml:space="preserve">Budget Requests </w:t>
      </w:r>
      <w:r w:rsidR="0010490B">
        <w:rPr>
          <w:rFonts w:ascii="Calibri" w:eastAsia="Times New Roman" w:hAnsi="Calibri" w:cs="Times New Roman"/>
        </w:rPr>
        <w:t xml:space="preserve">(current balance </w:t>
      </w:r>
      <w:r w:rsidR="00190106">
        <w:rPr>
          <w:rFonts w:ascii="Calibri" w:eastAsia="Times New Roman" w:hAnsi="Calibri" w:cs="Times New Roman"/>
        </w:rPr>
        <w:t>$</w:t>
      </w:r>
      <w:r w:rsidR="008A710D">
        <w:rPr>
          <w:rFonts w:ascii="Calibri" w:eastAsia="Times New Roman" w:hAnsi="Calibri" w:cs="Times New Roman"/>
        </w:rPr>
        <w:t xml:space="preserve">24881.08- </w:t>
      </w:r>
      <w:r w:rsidR="00794266">
        <w:rPr>
          <w:rFonts w:ascii="Calibri" w:eastAsia="Times New Roman" w:hAnsi="Calibri" w:cs="Times New Roman"/>
        </w:rPr>
        <w:t>$2300</w:t>
      </w:r>
      <w:r w:rsidR="00115C2A">
        <w:rPr>
          <w:rFonts w:ascii="Calibri" w:eastAsia="Times New Roman" w:hAnsi="Calibri" w:cs="Times New Roman"/>
        </w:rPr>
        <w:t xml:space="preserve"> </w:t>
      </w:r>
      <w:r w:rsidR="004267BF">
        <w:rPr>
          <w:rFonts w:ascii="Calibri" w:eastAsia="Times New Roman" w:hAnsi="Calibri" w:cs="Times New Roman"/>
        </w:rPr>
        <w:t xml:space="preserve">already </w:t>
      </w:r>
      <w:r w:rsidR="00115C2A">
        <w:rPr>
          <w:rFonts w:ascii="Calibri" w:eastAsia="Times New Roman" w:hAnsi="Calibri" w:cs="Times New Roman"/>
        </w:rPr>
        <w:t>approved</w:t>
      </w:r>
      <w:r w:rsidR="004267BF">
        <w:rPr>
          <w:rFonts w:ascii="Calibri" w:eastAsia="Times New Roman" w:hAnsi="Calibri" w:cs="Times New Roman"/>
        </w:rPr>
        <w:t xml:space="preserve">= </w:t>
      </w:r>
      <w:r w:rsidR="0010490B">
        <w:rPr>
          <w:rFonts w:ascii="Calibri" w:eastAsia="Times New Roman" w:hAnsi="Calibri" w:cs="Times New Roman"/>
        </w:rPr>
        <w:t>$</w:t>
      </w:r>
      <w:r w:rsidR="004F19F9">
        <w:rPr>
          <w:rFonts w:ascii="Calibri" w:eastAsia="Times New Roman" w:hAnsi="Calibri" w:cs="Times New Roman"/>
        </w:rPr>
        <w:t>22581.08</w:t>
      </w:r>
      <w:r w:rsidR="004267BF">
        <w:rPr>
          <w:rFonts w:ascii="Calibri" w:eastAsia="Times New Roman" w:hAnsi="Calibri" w:cs="Times New Roman"/>
        </w:rPr>
        <w:t>)</w:t>
      </w:r>
      <w:r w:rsidR="00F634BF">
        <w:rPr>
          <w:rFonts w:ascii="Calibri" w:eastAsia="Times New Roman" w:hAnsi="Calibri" w:cs="Times New Roman"/>
        </w:rPr>
        <w:t xml:space="preserve">. </w:t>
      </w:r>
      <w:r w:rsidR="00B70E2B">
        <w:rPr>
          <w:rFonts w:ascii="Calibri" w:eastAsia="Times New Roman" w:hAnsi="Calibri" w:cs="Times New Roman"/>
        </w:rPr>
        <w:t>E</w:t>
      </w:r>
      <w:r w:rsidR="004267BF">
        <w:rPr>
          <w:rFonts w:ascii="Calibri" w:eastAsia="Times New Roman" w:hAnsi="Calibri" w:cs="Times New Roman"/>
        </w:rPr>
        <w:t xml:space="preserve">verything </w:t>
      </w:r>
      <w:r w:rsidR="00B70E2B">
        <w:rPr>
          <w:rFonts w:ascii="Calibri" w:eastAsia="Times New Roman" w:hAnsi="Calibri" w:cs="Times New Roman"/>
        </w:rPr>
        <w:t>was</w:t>
      </w:r>
      <w:r w:rsidR="004267BF">
        <w:rPr>
          <w:rFonts w:ascii="Calibri" w:eastAsia="Times New Roman" w:hAnsi="Calibri" w:cs="Times New Roman"/>
        </w:rPr>
        <w:t xml:space="preserve"> approved</w:t>
      </w:r>
      <w:r w:rsidR="00B70E2B">
        <w:rPr>
          <w:rFonts w:ascii="Calibri" w:eastAsia="Times New Roman" w:hAnsi="Calibri" w:cs="Times New Roman"/>
        </w:rPr>
        <w:t xml:space="preserve"> unanimously.</w:t>
      </w:r>
      <w:r w:rsidR="004267BF">
        <w:rPr>
          <w:rFonts w:ascii="Calibri" w:eastAsia="Times New Roman" w:hAnsi="Calibri" w:cs="Times New Roman"/>
        </w:rPr>
        <w:t xml:space="preserve"> </w:t>
      </w:r>
      <w:r w:rsidR="00B70E2B">
        <w:rPr>
          <w:rFonts w:ascii="Calibri" w:eastAsia="Times New Roman" w:hAnsi="Calibri" w:cs="Times New Roman"/>
        </w:rPr>
        <w:t>T</w:t>
      </w:r>
      <w:r w:rsidR="004267BF">
        <w:rPr>
          <w:rFonts w:ascii="Calibri" w:eastAsia="Times New Roman" w:hAnsi="Calibri" w:cs="Times New Roman"/>
        </w:rPr>
        <w:t xml:space="preserve">he total is </w:t>
      </w:r>
      <w:r w:rsidR="004267BF" w:rsidRPr="00BE47C8">
        <w:rPr>
          <w:rFonts w:ascii="Calibri" w:eastAsia="Times New Roman" w:hAnsi="Calibri" w:cs="Times New Roman"/>
          <w:b/>
          <w:bCs/>
        </w:rPr>
        <w:t>$</w:t>
      </w:r>
      <w:r w:rsidR="006F30A2">
        <w:rPr>
          <w:rFonts w:ascii="Calibri" w:eastAsia="Times New Roman" w:hAnsi="Calibri" w:cs="Times New Roman"/>
          <w:b/>
          <w:bCs/>
        </w:rPr>
        <w:t>8075</w:t>
      </w:r>
      <w:r w:rsidR="004267BF">
        <w:rPr>
          <w:rFonts w:ascii="Calibri" w:eastAsia="Times New Roman" w:hAnsi="Calibri" w:cs="Times New Roman"/>
        </w:rPr>
        <w:t xml:space="preserve">, leaving us with a balance of </w:t>
      </w:r>
      <w:r w:rsidR="004267BF" w:rsidRPr="006A4079">
        <w:rPr>
          <w:rFonts w:ascii="Calibri" w:eastAsia="Times New Roman" w:hAnsi="Calibri" w:cs="Times New Roman"/>
          <w:b/>
          <w:bCs/>
        </w:rPr>
        <w:t>$</w:t>
      </w:r>
      <w:r w:rsidR="00C41F77">
        <w:rPr>
          <w:rFonts w:ascii="Calibri" w:eastAsia="Times New Roman" w:hAnsi="Calibri" w:cs="Times New Roman"/>
          <w:b/>
          <w:bCs/>
        </w:rPr>
        <w:t>14,506</w:t>
      </w:r>
      <w:r w:rsidR="006A4079" w:rsidRPr="006A4079">
        <w:rPr>
          <w:rFonts w:ascii="Calibri" w:eastAsia="Times New Roman" w:hAnsi="Calibri" w:cs="Times New Roman"/>
          <w:b/>
          <w:bCs/>
        </w:rPr>
        <w:t>.08</w:t>
      </w:r>
      <w:r w:rsidR="001C7F77">
        <w:rPr>
          <w:rFonts w:ascii="Calibri" w:eastAsia="Times New Roman" w:hAnsi="Calibri" w:cs="Times New Roman"/>
        </w:rPr>
        <w:t>.</w:t>
      </w:r>
    </w:p>
    <w:tbl>
      <w:tblPr>
        <w:tblStyle w:val="TableGrid"/>
        <w:tblW w:w="0" w:type="auto"/>
        <w:tblInd w:w="720" w:type="dxa"/>
        <w:tblLook w:val="04A0" w:firstRow="1" w:lastRow="0" w:firstColumn="1" w:lastColumn="0" w:noHBand="0" w:noVBand="1"/>
      </w:tblPr>
      <w:tblGrid>
        <w:gridCol w:w="1568"/>
        <w:gridCol w:w="1549"/>
        <w:gridCol w:w="5944"/>
        <w:gridCol w:w="1009"/>
      </w:tblGrid>
      <w:tr w:rsidR="006A4079" w:rsidRPr="006A4079" w14:paraId="54B03584" w14:textId="77777777" w:rsidTr="000C5A8D">
        <w:tc>
          <w:tcPr>
            <w:tcW w:w="1568" w:type="dxa"/>
          </w:tcPr>
          <w:p w14:paraId="7A16F6A8" w14:textId="52339170" w:rsidR="00496A2D" w:rsidRPr="006A4079" w:rsidRDefault="00113511" w:rsidP="00593ED3">
            <w:pPr>
              <w:tabs>
                <w:tab w:val="left" w:pos="720"/>
                <w:tab w:val="right" w:pos="3060"/>
                <w:tab w:val="left" w:pos="4680"/>
              </w:tabs>
              <w:rPr>
                <w:rFonts w:eastAsia="Times New Roman" w:cstheme="minorHAnsi"/>
              </w:rPr>
            </w:pPr>
            <w:r w:rsidRPr="006A4079">
              <w:rPr>
                <w:rFonts w:eastAsia="Times New Roman" w:cstheme="minorHAnsi"/>
              </w:rPr>
              <w:t xml:space="preserve">Mcclelland, B. </w:t>
            </w:r>
          </w:p>
        </w:tc>
        <w:tc>
          <w:tcPr>
            <w:tcW w:w="1549" w:type="dxa"/>
          </w:tcPr>
          <w:p w14:paraId="5E017C65" w14:textId="2EB27EFF" w:rsidR="00496A2D" w:rsidRPr="006A4079" w:rsidRDefault="00113511" w:rsidP="00593ED3">
            <w:pPr>
              <w:tabs>
                <w:tab w:val="left" w:pos="720"/>
                <w:tab w:val="right" w:pos="3060"/>
                <w:tab w:val="left" w:pos="4680"/>
              </w:tabs>
              <w:rPr>
                <w:rFonts w:eastAsia="Times New Roman" w:cstheme="minorHAnsi"/>
              </w:rPr>
            </w:pPr>
            <w:r w:rsidRPr="006A4079">
              <w:rPr>
                <w:rFonts w:eastAsia="Times New Roman" w:cstheme="minorHAnsi"/>
              </w:rPr>
              <w:t>ESE</w:t>
            </w:r>
          </w:p>
        </w:tc>
        <w:tc>
          <w:tcPr>
            <w:tcW w:w="5944" w:type="dxa"/>
          </w:tcPr>
          <w:p w14:paraId="7A0E2826" w14:textId="5964B225" w:rsidR="00496A2D" w:rsidRPr="006A4079" w:rsidRDefault="00706665" w:rsidP="00593ED3">
            <w:pPr>
              <w:tabs>
                <w:tab w:val="left" w:pos="720"/>
                <w:tab w:val="right" w:pos="3060"/>
                <w:tab w:val="left" w:pos="4680"/>
              </w:tabs>
              <w:rPr>
                <w:rFonts w:eastAsia="Times New Roman" w:cstheme="minorHAnsi"/>
                <w:sz w:val="20"/>
                <w:szCs w:val="20"/>
              </w:rPr>
            </w:pPr>
            <w:r w:rsidRPr="006A4079">
              <w:rPr>
                <w:rFonts w:cstheme="minorHAnsi"/>
                <w:sz w:val="20"/>
                <w:szCs w:val="20"/>
              </w:rPr>
              <w:t>We are requesting money to offset our field trip to Gaylord Palms ICE. We teach students with disabilities and part of our curriculum is to generalize concepts previously taught in the classroom. We will be working on Life Skills including social skills, friendship, and accessing the community. We are continually working on our reading and writing for adult success and gainful employment.</w:t>
            </w:r>
          </w:p>
        </w:tc>
        <w:tc>
          <w:tcPr>
            <w:tcW w:w="1009" w:type="dxa"/>
          </w:tcPr>
          <w:p w14:paraId="0C272482" w14:textId="1FC81180" w:rsidR="00496A2D" w:rsidRPr="006A4079" w:rsidRDefault="00706665" w:rsidP="00593ED3">
            <w:pPr>
              <w:tabs>
                <w:tab w:val="left" w:pos="720"/>
                <w:tab w:val="right" w:pos="3060"/>
                <w:tab w:val="left" w:pos="4680"/>
              </w:tabs>
              <w:rPr>
                <w:rFonts w:eastAsia="Times New Roman" w:cstheme="minorHAnsi"/>
              </w:rPr>
            </w:pPr>
            <w:r w:rsidRPr="006A4079">
              <w:rPr>
                <w:rFonts w:eastAsia="Times New Roman" w:cstheme="minorHAnsi"/>
              </w:rPr>
              <w:t>250</w:t>
            </w:r>
          </w:p>
        </w:tc>
      </w:tr>
      <w:tr w:rsidR="006A4079" w:rsidRPr="006A4079" w14:paraId="798FE61C" w14:textId="77777777" w:rsidTr="000C5A8D">
        <w:tc>
          <w:tcPr>
            <w:tcW w:w="1568" w:type="dxa"/>
          </w:tcPr>
          <w:p w14:paraId="50476C49" w14:textId="77777777" w:rsidR="00C138FA" w:rsidRPr="006A4079" w:rsidRDefault="00706665" w:rsidP="00593ED3">
            <w:pPr>
              <w:tabs>
                <w:tab w:val="left" w:pos="720"/>
                <w:tab w:val="right" w:pos="3060"/>
                <w:tab w:val="left" w:pos="4680"/>
              </w:tabs>
              <w:rPr>
                <w:rFonts w:eastAsia="Times New Roman" w:cstheme="minorHAnsi"/>
              </w:rPr>
            </w:pPr>
            <w:r w:rsidRPr="006A4079">
              <w:rPr>
                <w:rFonts w:eastAsia="Times New Roman" w:cstheme="minorHAnsi"/>
              </w:rPr>
              <w:t>Patrick, V.</w:t>
            </w:r>
          </w:p>
          <w:p w14:paraId="0701DBD4" w14:textId="45E18AC5" w:rsidR="00496A2D" w:rsidRPr="006A4079" w:rsidRDefault="00AC31EB" w:rsidP="00593ED3">
            <w:pPr>
              <w:tabs>
                <w:tab w:val="left" w:pos="720"/>
                <w:tab w:val="right" w:pos="3060"/>
                <w:tab w:val="left" w:pos="4680"/>
              </w:tabs>
              <w:rPr>
                <w:rFonts w:eastAsia="Times New Roman" w:cstheme="minorHAnsi"/>
              </w:rPr>
            </w:pPr>
            <w:r w:rsidRPr="006A4079">
              <w:rPr>
                <w:rFonts w:eastAsia="Times New Roman" w:cstheme="minorHAnsi"/>
              </w:rPr>
              <w:t>Strauts</w:t>
            </w:r>
            <w:r w:rsidR="00C138FA" w:rsidRPr="006A4079">
              <w:rPr>
                <w:rFonts w:eastAsia="Times New Roman" w:cstheme="minorHAnsi"/>
              </w:rPr>
              <w:t>,</w:t>
            </w:r>
            <w:r w:rsidRPr="006A4079">
              <w:rPr>
                <w:rFonts w:eastAsia="Times New Roman" w:cstheme="minorHAnsi"/>
              </w:rPr>
              <w:t xml:space="preserve"> B.</w:t>
            </w:r>
            <w:r w:rsidR="00592177" w:rsidRPr="006A4079">
              <w:rPr>
                <w:rFonts w:eastAsia="Times New Roman" w:cstheme="minorHAnsi"/>
              </w:rPr>
              <w:t xml:space="preserve"> Rector</w:t>
            </w:r>
            <w:r w:rsidR="00C138FA" w:rsidRPr="006A4079">
              <w:rPr>
                <w:rFonts w:eastAsia="Times New Roman" w:cstheme="minorHAnsi"/>
              </w:rPr>
              <w:t>,</w:t>
            </w:r>
            <w:r w:rsidR="00592177" w:rsidRPr="006A4079">
              <w:rPr>
                <w:rFonts w:eastAsia="Times New Roman" w:cstheme="minorHAnsi"/>
              </w:rPr>
              <w:t xml:space="preserve"> F</w:t>
            </w:r>
            <w:r w:rsidR="00C138FA" w:rsidRPr="006A4079">
              <w:rPr>
                <w:rFonts w:eastAsia="Times New Roman" w:cstheme="minorHAnsi"/>
              </w:rPr>
              <w:t>.</w:t>
            </w:r>
            <w:r w:rsidR="00706665" w:rsidRPr="006A4079">
              <w:rPr>
                <w:rFonts w:eastAsia="Times New Roman" w:cstheme="minorHAnsi"/>
              </w:rPr>
              <w:t xml:space="preserve"> </w:t>
            </w:r>
          </w:p>
        </w:tc>
        <w:tc>
          <w:tcPr>
            <w:tcW w:w="1549" w:type="dxa"/>
          </w:tcPr>
          <w:p w14:paraId="6D5B0371" w14:textId="1BAC900D" w:rsidR="00496A2D" w:rsidRPr="006A4079" w:rsidRDefault="00706665" w:rsidP="00593ED3">
            <w:pPr>
              <w:tabs>
                <w:tab w:val="left" w:pos="720"/>
                <w:tab w:val="right" w:pos="3060"/>
                <w:tab w:val="left" w:pos="4680"/>
              </w:tabs>
              <w:rPr>
                <w:rFonts w:eastAsia="Times New Roman" w:cstheme="minorHAnsi"/>
              </w:rPr>
            </w:pPr>
            <w:r w:rsidRPr="006A4079">
              <w:rPr>
                <w:rFonts w:eastAsia="Times New Roman" w:cstheme="minorHAnsi"/>
              </w:rPr>
              <w:t>World Languages</w:t>
            </w:r>
          </w:p>
        </w:tc>
        <w:tc>
          <w:tcPr>
            <w:tcW w:w="5944" w:type="dxa"/>
          </w:tcPr>
          <w:p w14:paraId="57A0056E" w14:textId="5592769A" w:rsidR="00496A2D" w:rsidRPr="006A4079" w:rsidRDefault="00AC31EB"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 xml:space="preserve">Professional Development: </w:t>
            </w:r>
            <w:r w:rsidR="00592177" w:rsidRPr="006A4079">
              <w:rPr>
                <w:rFonts w:eastAsia="Times New Roman" w:cstheme="minorHAnsi"/>
                <w:sz w:val="20"/>
                <w:szCs w:val="20"/>
              </w:rPr>
              <w:t>We are</w:t>
            </w:r>
            <w:r w:rsidRPr="006A4079">
              <w:rPr>
                <w:rFonts w:eastAsia="Times New Roman" w:cstheme="minorHAnsi"/>
                <w:sz w:val="20"/>
                <w:szCs w:val="20"/>
              </w:rPr>
              <w:t xml:space="preserve"> seeking to attend the FFLA (Florida Foreign Language Association) Annual Conference recommended by our district World Languages coordinator. This conference will focus on proficiency-based teaching methods. This method of teaching is the most effective for true language acquisition</w:t>
            </w:r>
            <w:r w:rsidR="00592177" w:rsidRPr="006A4079">
              <w:rPr>
                <w:rFonts w:eastAsia="Times New Roman" w:cstheme="minorHAnsi"/>
                <w:sz w:val="20"/>
                <w:szCs w:val="20"/>
              </w:rPr>
              <w:t xml:space="preserve">. </w:t>
            </w:r>
            <w:r w:rsidRPr="006A4079">
              <w:rPr>
                <w:rFonts w:eastAsia="Times New Roman" w:cstheme="minorHAnsi"/>
                <w:sz w:val="20"/>
                <w:szCs w:val="20"/>
              </w:rPr>
              <w:t xml:space="preserve">The conference is Thurs Sept 29th- Saturday Oct 1st. </w:t>
            </w:r>
            <w:r w:rsidR="00592177" w:rsidRPr="006A4079">
              <w:rPr>
                <w:rFonts w:eastAsia="Times New Roman" w:cstheme="minorHAnsi"/>
                <w:sz w:val="20"/>
                <w:szCs w:val="20"/>
              </w:rPr>
              <w:t>We are</w:t>
            </w:r>
            <w:r w:rsidRPr="006A4079">
              <w:rPr>
                <w:rFonts w:eastAsia="Times New Roman" w:cstheme="minorHAnsi"/>
                <w:sz w:val="20"/>
                <w:szCs w:val="20"/>
              </w:rPr>
              <w:t xml:space="preserve"> only </w:t>
            </w:r>
            <w:r w:rsidR="00592177" w:rsidRPr="006A4079">
              <w:rPr>
                <w:rFonts w:eastAsia="Times New Roman" w:cstheme="minorHAnsi"/>
                <w:sz w:val="20"/>
                <w:szCs w:val="20"/>
              </w:rPr>
              <w:t>asking</w:t>
            </w:r>
            <w:r w:rsidRPr="006A4079">
              <w:rPr>
                <w:rFonts w:eastAsia="Times New Roman" w:cstheme="minorHAnsi"/>
                <w:sz w:val="20"/>
                <w:szCs w:val="20"/>
              </w:rPr>
              <w:t xml:space="preserve"> for sub pay for Friday, Sept 30th. Title II has already funded registration and hotel.</w:t>
            </w:r>
          </w:p>
        </w:tc>
        <w:tc>
          <w:tcPr>
            <w:tcW w:w="1009" w:type="dxa"/>
          </w:tcPr>
          <w:p w14:paraId="30FD1EB5" w14:textId="3866BB99" w:rsidR="00496A2D" w:rsidRPr="006A4079" w:rsidRDefault="00592177" w:rsidP="00593ED3">
            <w:pPr>
              <w:tabs>
                <w:tab w:val="left" w:pos="720"/>
                <w:tab w:val="right" w:pos="3060"/>
                <w:tab w:val="left" w:pos="4680"/>
              </w:tabs>
              <w:rPr>
                <w:rFonts w:eastAsia="Times New Roman" w:cstheme="minorHAnsi"/>
              </w:rPr>
            </w:pPr>
            <w:r w:rsidRPr="006A4079">
              <w:rPr>
                <w:rFonts w:eastAsia="Times New Roman" w:cstheme="minorHAnsi"/>
              </w:rPr>
              <w:t>300</w:t>
            </w:r>
          </w:p>
        </w:tc>
      </w:tr>
      <w:tr w:rsidR="006A4079" w:rsidRPr="006A4079" w14:paraId="3F1EA1C9" w14:textId="77777777" w:rsidTr="000C5A8D">
        <w:tc>
          <w:tcPr>
            <w:tcW w:w="1568" w:type="dxa"/>
          </w:tcPr>
          <w:p w14:paraId="207BB0A4" w14:textId="7895878C" w:rsidR="00496A2D" w:rsidRPr="006A4079" w:rsidRDefault="001E5850" w:rsidP="00593ED3">
            <w:pPr>
              <w:tabs>
                <w:tab w:val="left" w:pos="720"/>
                <w:tab w:val="right" w:pos="3060"/>
                <w:tab w:val="left" w:pos="4680"/>
              </w:tabs>
              <w:rPr>
                <w:rFonts w:eastAsia="Times New Roman" w:cstheme="minorHAnsi"/>
              </w:rPr>
            </w:pPr>
            <w:r w:rsidRPr="006A4079">
              <w:rPr>
                <w:rFonts w:eastAsia="Times New Roman" w:cstheme="minorHAnsi"/>
              </w:rPr>
              <w:t>Batten</w:t>
            </w:r>
            <w:r w:rsidR="00C138FA" w:rsidRPr="006A4079">
              <w:rPr>
                <w:rFonts w:eastAsia="Times New Roman" w:cstheme="minorHAnsi"/>
              </w:rPr>
              <w:t>,</w:t>
            </w:r>
            <w:r w:rsidRPr="006A4079">
              <w:rPr>
                <w:rFonts w:eastAsia="Times New Roman" w:cstheme="minorHAnsi"/>
              </w:rPr>
              <w:t xml:space="preserve"> K. </w:t>
            </w:r>
          </w:p>
        </w:tc>
        <w:tc>
          <w:tcPr>
            <w:tcW w:w="1549" w:type="dxa"/>
          </w:tcPr>
          <w:p w14:paraId="44344FC8" w14:textId="2454D644" w:rsidR="00496A2D" w:rsidRPr="006A4079" w:rsidRDefault="001E5850" w:rsidP="00593ED3">
            <w:pPr>
              <w:tabs>
                <w:tab w:val="left" w:pos="720"/>
                <w:tab w:val="right" w:pos="3060"/>
                <w:tab w:val="left" w:pos="4680"/>
              </w:tabs>
              <w:rPr>
                <w:rFonts w:eastAsia="Times New Roman" w:cstheme="minorHAnsi"/>
              </w:rPr>
            </w:pPr>
            <w:r w:rsidRPr="006A4079">
              <w:rPr>
                <w:rFonts w:eastAsia="Times New Roman" w:cstheme="minorHAnsi"/>
              </w:rPr>
              <w:t>Testing</w:t>
            </w:r>
          </w:p>
        </w:tc>
        <w:tc>
          <w:tcPr>
            <w:tcW w:w="5944" w:type="dxa"/>
          </w:tcPr>
          <w:p w14:paraId="25E57B15" w14:textId="65CB7F2F" w:rsidR="00496A2D" w:rsidRPr="006A4079" w:rsidRDefault="001E5850"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more extension cords for students to plug their laptops into. This will reduce anxiety when testing, and therefore hopefully increase test scores.</w:t>
            </w:r>
          </w:p>
        </w:tc>
        <w:tc>
          <w:tcPr>
            <w:tcW w:w="1009" w:type="dxa"/>
          </w:tcPr>
          <w:p w14:paraId="6FAF9CC8" w14:textId="4555B783" w:rsidR="00496A2D" w:rsidRPr="006A4079" w:rsidRDefault="001E5850"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C351C41" w14:textId="77777777" w:rsidTr="000C5A8D">
        <w:tc>
          <w:tcPr>
            <w:tcW w:w="1568" w:type="dxa"/>
          </w:tcPr>
          <w:p w14:paraId="1531830D" w14:textId="033E63C5" w:rsidR="00496A2D" w:rsidRPr="006A4079" w:rsidRDefault="00C138FA" w:rsidP="00593ED3">
            <w:pPr>
              <w:tabs>
                <w:tab w:val="left" w:pos="720"/>
                <w:tab w:val="right" w:pos="3060"/>
                <w:tab w:val="left" w:pos="4680"/>
              </w:tabs>
              <w:rPr>
                <w:rFonts w:eastAsia="Times New Roman" w:cstheme="minorHAnsi"/>
              </w:rPr>
            </w:pPr>
            <w:r w:rsidRPr="006A4079">
              <w:rPr>
                <w:rFonts w:eastAsia="Times New Roman" w:cstheme="minorHAnsi"/>
              </w:rPr>
              <w:t xml:space="preserve">Murray, S. </w:t>
            </w:r>
          </w:p>
        </w:tc>
        <w:tc>
          <w:tcPr>
            <w:tcW w:w="1549" w:type="dxa"/>
          </w:tcPr>
          <w:p w14:paraId="277D33D6" w14:textId="4E6D2719" w:rsidR="00496A2D" w:rsidRPr="006A4079" w:rsidRDefault="00C138FA" w:rsidP="00593ED3">
            <w:pPr>
              <w:tabs>
                <w:tab w:val="left" w:pos="720"/>
                <w:tab w:val="right" w:pos="3060"/>
                <w:tab w:val="left" w:pos="4680"/>
              </w:tabs>
              <w:rPr>
                <w:rFonts w:eastAsia="Times New Roman" w:cstheme="minorHAnsi"/>
              </w:rPr>
            </w:pPr>
            <w:r w:rsidRPr="006A4079">
              <w:rPr>
                <w:rFonts w:eastAsia="Times New Roman" w:cstheme="minorHAnsi"/>
              </w:rPr>
              <w:t>Media</w:t>
            </w:r>
          </w:p>
        </w:tc>
        <w:tc>
          <w:tcPr>
            <w:tcW w:w="5944" w:type="dxa"/>
          </w:tcPr>
          <w:p w14:paraId="093A4F5E" w14:textId="3EEE8D12" w:rsidR="00496A2D" w:rsidRPr="006A4079" w:rsidRDefault="00C138FA"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more document cameras, wires, batteries, and remotes for teachers' classrooms. This will allow them to provide instruction without turning their backs to the classes and will also allow them to have students show their work for specific assignments.</w:t>
            </w:r>
          </w:p>
        </w:tc>
        <w:tc>
          <w:tcPr>
            <w:tcW w:w="1009" w:type="dxa"/>
          </w:tcPr>
          <w:p w14:paraId="1D038C96" w14:textId="68358150" w:rsidR="00496A2D" w:rsidRPr="006A4079" w:rsidRDefault="00C138FA" w:rsidP="00593ED3">
            <w:pPr>
              <w:tabs>
                <w:tab w:val="left" w:pos="720"/>
                <w:tab w:val="right" w:pos="3060"/>
                <w:tab w:val="left" w:pos="4680"/>
              </w:tabs>
              <w:rPr>
                <w:rFonts w:eastAsia="Times New Roman" w:cstheme="minorHAnsi"/>
              </w:rPr>
            </w:pPr>
            <w:r w:rsidRPr="006A4079">
              <w:rPr>
                <w:rFonts w:eastAsia="Times New Roman" w:cstheme="minorHAnsi"/>
              </w:rPr>
              <w:t>1000</w:t>
            </w:r>
          </w:p>
        </w:tc>
      </w:tr>
      <w:tr w:rsidR="006A4079" w:rsidRPr="006A4079" w14:paraId="7DD014C4" w14:textId="77777777" w:rsidTr="000C5A8D">
        <w:tc>
          <w:tcPr>
            <w:tcW w:w="1568" w:type="dxa"/>
          </w:tcPr>
          <w:p w14:paraId="0C89A137" w14:textId="3B522855" w:rsidR="00496A2D" w:rsidRPr="006A4079" w:rsidRDefault="00355CFA" w:rsidP="00593ED3">
            <w:pPr>
              <w:tabs>
                <w:tab w:val="left" w:pos="720"/>
                <w:tab w:val="right" w:pos="3060"/>
                <w:tab w:val="left" w:pos="4680"/>
              </w:tabs>
              <w:rPr>
                <w:rFonts w:eastAsia="Times New Roman" w:cstheme="minorHAnsi"/>
              </w:rPr>
            </w:pPr>
            <w:r w:rsidRPr="006A4079">
              <w:rPr>
                <w:rFonts w:eastAsia="Times New Roman" w:cstheme="minorHAnsi"/>
              </w:rPr>
              <w:t>Cicciarelli, J</w:t>
            </w:r>
          </w:p>
        </w:tc>
        <w:tc>
          <w:tcPr>
            <w:tcW w:w="1549" w:type="dxa"/>
          </w:tcPr>
          <w:p w14:paraId="16FA65EB" w14:textId="7BBAEAD0" w:rsidR="00496A2D" w:rsidRPr="006A4079" w:rsidRDefault="00355CFA" w:rsidP="00593ED3">
            <w:pPr>
              <w:tabs>
                <w:tab w:val="left" w:pos="720"/>
                <w:tab w:val="right" w:pos="3060"/>
                <w:tab w:val="left" w:pos="4680"/>
              </w:tabs>
              <w:rPr>
                <w:rFonts w:eastAsia="Times New Roman" w:cstheme="minorHAnsi"/>
              </w:rPr>
            </w:pPr>
            <w:r w:rsidRPr="006A4079">
              <w:rPr>
                <w:rFonts w:eastAsia="Times New Roman" w:cstheme="minorHAnsi"/>
              </w:rPr>
              <w:t>Performing Arts</w:t>
            </w:r>
          </w:p>
        </w:tc>
        <w:tc>
          <w:tcPr>
            <w:tcW w:w="5944" w:type="dxa"/>
          </w:tcPr>
          <w:p w14:paraId="1F249EEC" w14:textId="62E7B9EB" w:rsidR="00496A2D" w:rsidRPr="006A4079" w:rsidRDefault="00355CFA"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Substitute and bus costs for three theatre field studies</w:t>
            </w:r>
            <w:r w:rsidR="00A7081E" w:rsidRPr="006A4079">
              <w:rPr>
                <w:rFonts w:eastAsia="Times New Roman" w:cstheme="minorHAnsi"/>
                <w:sz w:val="20"/>
                <w:szCs w:val="20"/>
              </w:rPr>
              <w:t xml:space="preserve"> to offset the cost for students. These field studies encourage critical thinking and application of skills learned in</w:t>
            </w:r>
            <w:r w:rsidR="00B015AF" w:rsidRPr="006A4079">
              <w:rPr>
                <w:rFonts w:eastAsia="Times New Roman" w:cstheme="minorHAnsi"/>
                <w:sz w:val="20"/>
                <w:szCs w:val="20"/>
              </w:rPr>
              <w:t xml:space="preserve"> theatre</w:t>
            </w:r>
            <w:r w:rsidR="00A7081E" w:rsidRPr="006A4079">
              <w:rPr>
                <w:rFonts w:eastAsia="Times New Roman" w:cstheme="minorHAnsi"/>
                <w:sz w:val="20"/>
                <w:szCs w:val="20"/>
              </w:rPr>
              <w:t xml:space="preserve"> class and in ELA</w:t>
            </w:r>
            <w:r w:rsidR="00B015AF" w:rsidRPr="006A4079">
              <w:rPr>
                <w:rFonts w:eastAsia="Times New Roman" w:cstheme="minorHAnsi"/>
                <w:sz w:val="20"/>
                <w:szCs w:val="20"/>
              </w:rPr>
              <w:t xml:space="preserve">. </w:t>
            </w:r>
          </w:p>
        </w:tc>
        <w:tc>
          <w:tcPr>
            <w:tcW w:w="1009" w:type="dxa"/>
          </w:tcPr>
          <w:p w14:paraId="5AF18033" w14:textId="157B8BC1" w:rsidR="00496A2D" w:rsidRPr="006A4079" w:rsidRDefault="00A7081E"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6A57EF41" w14:textId="77777777" w:rsidTr="000C5A8D">
        <w:tc>
          <w:tcPr>
            <w:tcW w:w="1568" w:type="dxa"/>
          </w:tcPr>
          <w:p w14:paraId="32B9A727" w14:textId="75FCDD1C" w:rsidR="00496A2D" w:rsidRPr="006A4079" w:rsidRDefault="00B015AF" w:rsidP="00593ED3">
            <w:pPr>
              <w:tabs>
                <w:tab w:val="left" w:pos="720"/>
                <w:tab w:val="right" w:pos="3060"/>
                <w:tab w:val="left" w:pos="4680"/>
              </w:tabs>
              <w:rPr>
                <w:rFonts w:eastAsia="Times New Roman" w:cstheme="minorHAnsi"/>
              </w:rPr>
            </w:pPr>
            <w:r w:rsidRPr="006A4079">
              <w:rPr>
                <w:rFonts w:eastAsia="Times New Roman" w:cstheme="minorHAnsi"/>
              </w:rPr>
              <w:t xml:space="preserve">Urbanak, H. </w:t>
            </w:r>
          </w:p>
        </w:tc>
        <w:tc>
          <w:tcPr>
            <w:tcW w:w="1549" w:type="dxa"/>
          </w:tcPr>
          <w:p w14:paraId="174E5811" w14:textId="34D2FA10" w:rsidR="00496A2D" w:rsidRPr="006A4079" w:rsidRDefault="00B015AF" w:rsidP="00593ED3">
            <w:pPr>
              <w:tabs>
                <w:tab w:val="left" w:pos="720"/>
                <w:tab w:val="right" w:pos="3060"/>
                <w:tab w:val="left" w:pos="4680"/>
              </w:tabs>
              <w:rPr>
                <w:rFonts w:eastAsia="Times New Roman" w:cstheme="minorHAnsi"/>
              </w:rPr>
            </w:pPr>
            <w:r w:rsidRPr="006A4079">
              <w:rPr>
                <w:rFonts w:eastAsia="Times New Roman" w:cstheme="minorHAnsi"/>
              </w:rPr>
              <w:t>Academic Coach</w:t>
            </w:r>
          </w:p>
        </w:tc>
        <w:tc>
          <w:tcPr>
            <w:tcW w:w="5944" w:type="dxa"/>
          </w:tcPr>
          <w:p w14:paraId="33952FEF" w14:textId="1DE54FC5" w:rsidR="00496A2D" w:rsidRPr="006A4079" w:rsidRDefault="006F3041"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book club books for the teacher book club, allowing us to facilitate discussions about best teaching practices and how to connect with students.</w:t>
            </w:r>
          </w:p>
        </w:tc>
        <w:tc>
          <w:tcPr>
            <w:tcW w:w="1009" w:type="dxa"/>
          </w:tcPr>
          <w:p w14:paraId="7D5CC0A8" w14:textId="273432F4"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1000</w:t>
            </w:r>
          </w:p>
        </w:tc>
      </w:tr>
      <w:tr w:rsidR="006A4079" w:rsidRPr="006A4079" w14:paraId="0DCD62C4" w14:textId="77777777" w:rsidTr="000C5A8D">
        <w:tc>
          <w:tcPr>
            <w:tcW w:w="1568" w:type="dxa"/>
          </w:tcPr>
          <w:p w14:paraId="4A828520" w14:textId="468E1B58"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 xml:space="preserve">Maderas, L. </w:t>
            </w:r>
          </w:p>
        </w:tc>
        <w:tc>
          <w:tcPr>
            <w:tcW w:w="1549" w:type="dxa"/>
          </w:tcPr>
          <w:p w14:paraId="0C3A07C7" w14:textId="4C356E14"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ELA</w:t>
            </w:r>
          </w:p>
        </w:tc>
        <w:tc>
          <w:tcPr>
            <w:tcW w:w="5944" w:type="dxa"/>
          </w:tcPr>
          <w:p w14:paraId="29490708" w14:textId="36D7A802" w:rsidR="00496A2D" w:rsidRPr="006A4079" w:rsidRDefault="006F3041" w:rsidP="00593ED3">
            <w:pPr>
              <w:tabs>
                <w:tab w:val="left" w:pos="720"/>
                <w:tab w:val="right" w:pos="3060"/>
                <w:tab w:val="left" w:pos="4680"/>
              </w:tabs>
              <w:rPr>
                <w:rFonts w:eastAsia="Times New Roman" w:cstheme="minorHAnsi"/>
                <w:sz w:val="20"/>
                <w:szCs w:val="20"/>
              </w:rPr>
            </w:pPr>
            <w:r w:rsidRPr="006A4079">
              <w:rPr>
                <w:rFonts w:cstheme="minorHAnsi"/>
                <w:sz w:val="20"/>
                <w:szCs w:val="20"/>
              </w:rPr>
              <w:t>I would like to purchase copies of an author's book so that we can then have the author visit and talk to students about the writing process.</w:t>
            </w:r>
          </w:p>
        </w:tc>
        <w:tc>
          <w:tcPr>
            <w:tcW w:w="1009" w:type="dxa"/>
          </w:tcPr>
          <w:p w14:paraId="719F780C" w14:textId="03F83383" w:rsidR="00496A2D" w:rsidRPr="006A4079" w:rsidRDefault="006F3041"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1465FEF" w14:textId="77777777" w:rsidTr="000C5A8D">
        <w:tc>
          <w:tcPr>
            <w:tcW w:w="1568" w:type="dxa"/>
          </w:tcPr>
          <w:p w14:paraId="1B52BD2A" w14:textId="2DB65036" w:rsidR="00496A2D"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Decarlo, C.</w:t>
            </w:r>
          </w:p>
        </w:tc>
        <w:tc>
          <w:tcPr>
            <w:tcW w:w="1549" w:type="dxa"/>
          </w:tcPr>
          <w:p w14:paraId="502FC46E" w14:textId="0947F12B" w:rsidR="00496A2D"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Clerical</w:t>
            </w:r>
          </w:p>
        </w:tc>
        <w:tc>
          <w:tcPr>
            <w:tcW w:w="5944" w:type="dxa"/>
          </w:tcPr>
          <w:p w14:paraId="538F9770" w14:textId="045E42E9" w:rsidR="00496A2D" w:rsidRPr="006A4079" w:rsidRDefault="00FC21DC"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ink for the color poster printer to allow us to print student work and educational materials for classrooms.</w:t>
            </w:r>
          </w:p>
        </w:tc>
        <w:tc>
          <w:tcPr>
            <w:tcW w:w="1009" w:type="dxa"/>
          </w:tcPr>
          <w:p w14:paraId="46B1779B" w14:textId="54501DE2" w:rsidR="00496A2D"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9BF0A1D" w14:textId="77777777" w:rsidTr="000C5A8D">
        <w:tc>
          <w:tcPr>
            <w:tcW w:w="1568" w:type="dxa"/>
          </w:tcPr>
          <w:p w14:paraId="579547D3" w14:textId="57AA2792" w:rsidR="00317DF6"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Rudd, J.</w:t>
            </w:r>
          </w:p>
        </w:tc>
        <w:tc>
          <w:tcPr>
            <w:tcW w:w="1549" w:type="dxa"/>
          </w:tcPr>
          <w:p w14:paraId="14F15FF8" w14:textId="1A0706F9" w:rsidR="00317DF6"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CTE</w:t>
            </w:r>
          </w:p>
        </w:tc>
        <w:tc>
          <w:tcPr>
            <w:tcW w:w="5944" w:type="dxa"/>
          </w:tcPr>
          <w:p w14:paraId="0AFB594E" w14:textId="03111AD9" w:rsidR="00317DF6" w:rsidRPr="006A4079" w:rsidRDefault="00FC21DC"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am requesting a new kitchen aid pasta roller. This device is needed to make specialty pastas such as penne and rigatoni. Our class does fresh pasta often for both labs and fundraising.</w:t>
            </w:r>
          </w:p>
        </w:tc>
        <w:tc>
          <w:tcPr>
            <w:tcW w:w="1009" w:type="dxa"/>
          </w:tcPr>
          <w:p w14:paraId="679DBF41" w14:textId="2D92554C" w:rsidR="00317DF6" w:rsidRPr="006A4079" w:rsidRDefault="00FC21DC" w:rsidP="00593ED3">
            <w:pPr>
              <w:tabs>
                <w:tab w:val="left" w:pos="720"/>
                <w:tab w:val="right" w:pos="3060"/>
                <w:tab w:val="left" w:pos="4680"/>
              </w:tabs>
              <w:rPr>
                <w:rFonts w:eastAsia="Times New Roman" w:cstheme="minorHAnsi"/>
              </w:rPr>
            </w:pPr>
            <w:r w:rsidRPr="006A4079">
              <w:rPr>
                <w:rFonts w:eastAsia="Times New Roman" w:cstheme="minorHAnsi"/>
              </w:rPr>
              <w:t>220</w:t>
            </w:r>
          </w:p>
        </w:tc>
      </w:tr>
      <w:tr w:rsidR="006A4079" w:rsidRPr="006A4079" w14:paraId="29844E8D" w14:textId="77777777" w:rsidTr="000C5A8D">
        <w:tc>
          <w:tcPr>
            <w:tcW w:w="1568" w:type="dxa"/>
          </w:tcPr>
          <w:p w14:paraId="0D6BA1D8" w14:textId="46F505EE" w:rsidR="00317DF6" w:rsidRPr="006A4079" w:rsidRDefault="00DE5419" w:rsidP="00593ED3">
            <w:pPr>
              <w:tabs>
                <w:tab w:val="left" w:pos="720"/>
                <w:tab w:val="right" w:pos="3060"/>
                <w:tab w:val="left" w:pos="4680"/>
              </w:tabs>
              <w:rPr>
                <w:rFonts w:eastAsia="Times New Roman" w:cstheme="minorHAnsi"/>
              </w:rPr>
            </w:pPr>
            <w:r w:rsidRPr="006A4079">
              <w:rPr>
                <w:rFonts w:eastAsia="Times New Roman" w:cstheme="minorHAnsi"/>
              </w:rPr>
              <w:t>Bradham, M.</w:t>
            </w:r>
          </w:p>
        </w:tc>
        <w:tc>
          <w:tcPr>
            <w:tcW w:w="1549" w:type="dxa"/>
          </w:tcPr>
          <w:p w14:paraId="752C9DDA" w14:textId="3D8231ED" w:rsidR="00317DF6" w:rsidRPr="006A4079" w:rsidRDefault="00DE5419" w:rsidP="00593ED3">
            <w:pPr>
              <w:tabs>
                <w:tab w:val="left" w:pos="720"/>
                <w:tab w:val="right" w:pos="3060"/>
                <w:tab w:val="left" w:pos="4680"/>
              </w:tabs>
              <w:rPr>
                <w:rFonts w:eastAsia="Times New Roman" w:cstheme="minorHAnsi"/>
              </w:rPr>
            </w:pPr>
            <w:r w:rsidRPr="006A4079">
              <w:rPr>
                <w:rFonts w:eastAsia="Times New Roman" w:cstheme="minorHAnsi"/>
              </w:rPr>
              <w:t>Administration</w:t>
            </w:r>
          </w:p>
        </w:tc>
        <w:tc>
          <w:tcPr>
            <w:tcW w:w="5944" w:type="dxa"/>
          </w:tcPr>
          <w:p w14:paraId="4BB0B1DA" w14:textId="75DE9567" w:rsidR="00317DF6" w:rsidRPr="006A4079" w:rsidRDefault="00DE5419" w:rsidP="00593ED3">
            <w:pPr>
              <w:tabs>
                <w:tab w:val="left" w:pos="720"/>
                <w:tab w:val="right" w:pos="3060"/>
                <w:tab w:val="left" w:pos="4680"/>
              </w:tabs>
              <w:rPr>
                <w:rFonts w:eastAsia="Times New Roman" w:cstheme="minorHAnsi"/>
                <w:sz w:val="20"/>
                <w:szCs w:val="20"/>
              </w:rPr>
            </w:pPr>
            <w:r w:rsidRPr="006A4079">
              <w:rPr>
                <w:rFonts w:cstheme="minorHAnsi"/>
                <w:sz w:val="20"/>
                <w:szCs w:val="20"/>
              </w:rPr>
              <w:t>ELA PLC Day Sub Funds</w:t>
            </w:r>
          </w:p>
        </w:tc>
        <w:tc>
          <w:tcPr>
            <w:tcW w:w="1009" w:type="dxa"/>
          </w:tcPr>
          <w:p w14:paraId="54A3C333" w14:textId="4334AA81" w:rsidR="00317DF6" w:rsidRPr="006A4079" w:rsidRDefault="00DE5419" w:rsidP="00593ED3">
            <w:pPr>
              <w:tabs>
                <w:tab w:val="left" w:pos="720"/>
                <w:tab w:val="right" w:pos="3060"/>
                <w:tab w:val="left" w:pos="4680"/>
              </w:tabs>
              <w:rPr>
                <w:rFonts w:eastAsia="Times New Roman" w:cstheme="minorHAnsi"/>
              </w:rPr>
            </w:pPr>
            <w:r w:rsidRPr="006A4079">
              <w:rPr>
                <w:rFonts w:eastAsia="Times New Roman" w:cstheme="minorHAnsi"/>
              </w:rPr>
              <w:t>800</w:t>
            </w:r>
          </w:p>
        </w:tc>
      </w:tr>
      <w:tr w:rsidR="006A4079" w:rsidRPr="006A4079" w14:paraId="2F3A6738" w14:textId="77777777" w:rsidTr="000C5A8D">
        <w:tc>
          <w:tcPr>
            <w:tcW w:w="1568" w:type="dxa"/>
          </w:tcPr>
          <w:p w14:paraId="231D1C6A" w14:textId="448B9276" w:rsidR="00317DF6" w:rsidRPr="006A4079" w:rsidRDefault="00B25054" w:rsidP="00593ED3">
            <w:pPr>
              <w:tabs>
                <w:tab w:val="left" w:pos="720"/>
                <w:tab w:val="right" w:pos="3060"/>
                <w:tab w:val="left" w:pos="4680"/>
              </w:tabs>
              <w:rPr>
                <w:rFonts w:eastAsia="Times New Roman" w:cstheme="minorHAnsi"/>
              </w:rPr>
            </w:pPr>
            <w:r w:rsidRPr="006A4079">
              <w:rPr>
                <w:rFonts w:eastAsia="Times New Roman" w:cstheme="minorHAnsi"/>
              </w:rPr>
              <w:t xml:space="preserve">Gonzalez Reta, D. </w:t>
            </w:r>
          </w:p>
        </w:tc>
        <w:tc>
          <w:tcPr>
            <w:tcW w:w="1549" w:type="dxa"/>
          </w:tcPr>
          <w:p w14:paraId="2ED7DA43" w14:textId="307CB47B" w:rsidR="00317DF6" w:rsidRPr="006A4079" w:rsidRDefault="00B25054" w:rsidP="00593ED3">
            <w:pPr>
              <w:tabs>
                <w:tab w:val="left" w:pos="720"/>
                <w:tab w:val="right" w:pos="3060"/>
                <w:tab w:val="left" w:pos="4680"/>
              </w:tabs>
              <w:rPr>
                <w:rFonts w:eastAsia="Times New Roman" w:cstheme="minorHAnsi"/>
              </w:rPr>
            </w:pPr>
            <w:r w:rsidRPr="006A4079">
              <w:rPr>
                <w:rFonts w:eastAsia="Times New Roman" w:cstheme="minorHAnsi"/>
              </w:rPr>
              <w:t>World Language</w:t>
            </w:r>
          </w:p>
        </w:tc>
        <w:tc>
          <w:tcPr>
            <w:tcW w:w="5944" w:type="dxa"/>
          </w:tcPr>
          <w:p w14:paraId="29DD0852" w14:textId="45F15C91" w:rsidR="00317DF6" w:rsidRPr="006A4079" w:rsidRDefault="00B25054"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Sweet 16 Infinitives Spanish Posters, Emoji Emotions Spanish Poster, Spanish Classroom Signs, Anatomy of a Verb Chart Spanish Poster, Subject Pronouns Spanish Poster, Classroom Commands Spanish Signs, Map of Spanish-Speaking Countries, Essential Irregular Spanish Verbs Chart Set, Telling Time Spanish Poster. Purchase at Teacher Discovery.</w:t>
            </w:r>
          </w:p>
        </w:tc>
        <w:tc>
          <w:tcPr>
            <w:tcW w:w="1009" w:type="dxa"/>
          </w:tcPr>
          <w:p w14:paraId="1F94EC4F" w14:textId="56A451A0" w:rsidR="00317DF6" w:rsidRPr="006A4079" w:rsidRDefault="00F14EFF" w:rsidP="00593ED3">
            <w:pPr>
              <w:tabs>
                <w:tab w:val="left" w:pos="720"/>
                <w:tab w:val="right" w:pos="3060"/>
                <w:tab w:val="left" w:pos="4680"/>
              </w:tabs>
              <w:rPr>
                <w:rFonts w:eastAsia="Times New Roman" w:cstheme="minorHAnsi"/>
              </w:rPr>
            </w:pPr>
            <w:r w:rsidRPr="006A4079">
              <w:rPr>
                <w:rFonts w:eastAsia="Times New Roman" w:cstheme="minorHAnsi"/>
              </w:rPr>
              <w:t>310</w:t>
            </w:r>
          </w:p>
        </w:tc>
      </w:tr>
      <w:tr w:rsidR="006A4079" w:rsidRPr="006A4079" w14:paraId="376A9331" w14:textId="77777777" w:rsidTr="000C5A8D">
        <w:tc>
          <w:tcPr>
            <w:tcW w:w="1568" w:type="dxa"/>
          </w:tcPr>
          <w:p w14:paraId="1B931970" w14:textId="0C709AD0" w:rsidR="006401BE" w:rsidRPr="006A4079" w:rsidRDefault="00F14EFF" w:rsidP="00593ED3">
            <w:pPr>
              <w:tabs>
                <w:tab w:val="left" w:pos="720"/>
                <w:tab w:val="right" w:pos="3060"/>
                <w:tab w:val="left" w:pos="4680"/>
              </w:tabs>
              <w:rPr>
                <w:rFonts w:eastAsia="Times New Roman" w:cstheme="minorHAnsi"/>
              </w:rPr>
            </w:pPr>
            <w:r w:rsidRPr="006A4079">
              <w:rPr>
                <w:rFonts w:eastAsia="Times New Roman" w:cstheme="minorHAnsi"/>
              </w:rPr>
              <w:t xml:space="preserve">McClelland, C. </w:t>
            </w:r>
          </w:p>
        </w:tc>
        <w:tc>
          <w:tcPr>
            <w:tcW w:w="1549" w:type="dxa"/>
          </w:tcPr>
          <w:p w14:paraId="7543A983" w14:textId="49A91901" w:rsidR="006401BE" w:rsidRPr="006A4079" w:rsidRDefault="00F14EFF" w:rsidP="00593ED3">
            <w:pPr>
              <w:tabs>
                <w:tab w:val="left" w:pos="720"/>
                <w:tab w:val="right" w:pos="3060"/>
                <w:tab w:val="left" w:pos="4680"/>
              </w:tabs>
              <w:rPr>
                <w:rFonts w:eastAsia="Times New Roman" w:cstheme="minorHAnsi"/>
              </w:rPr>
            </w:pPr>
            <w:r w:rsidRPr="006A4079">
              <w:rPr>
                <w:rFonts w:eastAsia="Times New Roman" w:cstheme="minorHAnsi"/>
              </w:rPr>
              <w:t>PE</w:t>
            </w:r>
          </w:p>
        </w:tc>
        <w:tc>
          <w:tcPr>
            <w:tcW w:w="5944" w:type="dxa"/>
          </w:tcPr>
          <w:p w14:paraId="3FCAFFE6" w14:textId="008E0AD9" w:rsidR="006401BE" w:rsidRPr="006A4079" w:rsidRDefault="00E124ED"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Sub funds for 3 days while at Convention</w:t>
            </w:r>
          </w:p>
        </w:tc>
        <w:tc>
          <w:tcPr>
            <w:tcW w:w="1009" w:type="dxa"/>
          </w:tcPr>
          <w:p w14:paraId="69C7F763" w14:textId="073E8DAF"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300</w:t>
            </w:r>
          </w:p>
        </w:tc>
      </w:tr>
      <w:tr w:rsidR="006A4079" w:rsidRPr="006A4079" w14:paraId="7BA04F81" w14:textId="77777777" w:rsidTr="000C5A8D">
        <w:tc>
          <w:tcPr>
            <w:tcW w:w="1568" w:type="dxa"/>
          </w:tcPr>
          <w:p w14:paraId="26A2FC4A" w14:textId="0D42F2F9"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Jones, E.</w:t>
            </w:r>
          </w:p>
        </w:tc>
        <w:tc>
          <w:tcPr>
            <w:tcW w:w="1549" w:type="dxa"/>
          </w:tcPr>
          <w:p w14:paraId="55B5699D" w14:textId="511E1729"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ESE/English</w:t>
            </w:r>
          </w:p>
        </w:tc>
        <w:tc>
          <w:tcPr>
            <w:tcW w:w="5944" w:type="dxa"/>
          </w:tcPr>
          <w:p w14:paraId="2BA197DC" w14:textId="1BB6D3FC" w:rsidR="006401BE" w:rsidRPr="006A4079" w:rsidRDefault="00CC2B3A"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I would like to purchase a subscription to Scholastic Choices magazines.  They are age and grade appropriate for the students I teach. I will purchase (order the subscription) them from Scholastic. These magazines are monthly subscriptions for (20 students).</w:t>
            </w:r>
          </w:p>
        </w:tc>
        <w:tc>
          <w:tcPr>
            <w:tcW w:w="1009" w:type="dxa"/>
          </w:tcPr>
          <w:p w14:paraId="714B9502" w14:textId="21AF16D1" w:rsidR="006401BE" w:rsidRPr="006A4079" w:rsidRDefault="00CC2B3A" w:rsidP="00593ED3">
            <w:pPr>
              <w:tabs>
                <w:tab w:val="left" w:pos="720"/>
                <w:tab w:val="right" w:pos="3060"/>
                <w:tab w:val="left" w:pos="4680"/>
              </w:tabs>
              <w:rPr>
                <w:rFonts w:eastAsia="Times New Roman" w:cstheme="minorHAnsi"/>
              </w:rPr>
            </w:pPr>
            <w:r w:rsidRPr="006A4079">
              <w:rPr>
                <w:rFonts w:eastAsia="Times New Roman" w:cstheme="minorHAnsi"/>
              </w:rPr>
              <w:t>220</w:t>
            </w:r>
          </w:p>
        </w:tc>
      </w:tr>
      <w:tr w:rsidR="006A4079" w:rsidRPr="006A4079" w14:paraId="6992E55A" w14:textId="77777777" w:rsidTr="000C5A8D">
        <w:tc>
          <w:tcPr>
            <w:tcW w:w="1568" w:type="dxa"/>
          </w:tcPr>
          <w:p w14:paraId="7F1F8DE5" w14:textId="1F47B2EC"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lastRenderedPageBreak/>
              <w:t>Cappiello, K.</w:t>
            </w:r>
          </w:p>
        </w:tc>
        <w:tc>
          <w:tcPr>
            <w:tcW w:w="1549" w:type="dxa"/>
          </w:tcPr>
          <w:p w14:paraId="7893800D" w14:textId="6E87FE5F"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School Counseling</w:t>
            </w:r>
          </w:p>
        </w:tc>
        <w:tc>
          <w:tcPr>
            <w:tcW w:w="5944" w:type="dxa"/>
          </w:tcPr>
          <w:p w14:paraId="4DA46849" w14:textId="48EA12FF" w:rsidR="006401BE" w:rsidRPr="006A4079" w:rsidRDefault="0049623C"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We have students who do not have the money to purchase a backpack, which makes it difficult for them to carry their school supplies to class, including their school laptops. We like to keep some backpacks on hand to give to kids who need them and we have run out.</w:t>
            </w:r>
          </w:p>
        </w:tc>
        <w:tc>
          <w:tcPr>
            <w:tcW w:w="1009" w:type="dxa"/>
          </w:tcPr>
          <w:p w14:paraId="37419236" w14:textId="4DB5A1BC"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500</w:t>
            </w:r>
          </w:p>
        </w:tc>
      </w:tr>
      <w:tr w:rsidR="006A4079" w:rsidRPr="006A4079" w14:paraId="24010481" w14:textId="77777777" w:rsidTr="000C5A8D">
        <w:tc>
          <w:tcPr>
            <w:tcW w:w="1568" w:type="dxa"/>
          </w:tcPr>
          <w:p w14:paraId="3BC792EC" w14:textId="472B946A"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Harper, J.</w:t>
            </w:r>
          </w:p>
        </w:tc>
        <w:tc>
          <w:tcPr>
            <w:tcW w:w="1549" w:type="dxa"/>
          </w:tcPr>
          <w:p w14:paraId="725C392E" w14:textId="597A7B8C" w:rsidR="006401BE" w:rsidRPr="006A4079" w:rsidRDefault="0049623C" w:rsidP="00593ED3">
            <w:pPr>
              <w:tabs>
                <w:tab w:val="left" w:pos="720"/>
                <w:tab w:val="right" w:pos="3060"/>
                <w:tab w:val="left" w:pos="4680"/>
              </w:tabs>
              <w:rPr>
                <w:rFonts w:eastAsia="Times New Roman" w:cstheme="minorHAnsi"/>
              </w:rPr>
            </w:pPr>
            <w:r w:rsidRPr="006A4079">
              <w:rPr>
                <w:rFonts w:eastAsia="Times New Roman" w:cstheme="minorHAnsi"/>
              </w:rPr>
              <w:t>Science</w:t>
            </w:r>
          </w:p>
        </w:tc>
        <w:tc>
          <w:tcPr>
            <w:tcW w:w="5944" w:type="dxa"/>
          </w:tcPr>
          <w:p w14:paraId="570A848F" w14:textId="3E49ED8D" w:rsidR="006401BE" w:rsidRPr="006A4079" w:rsidRDefault="00024350" w:rsidP="00593ED3">
            <w:pPr>
              <w:tabs>
                <w:tab w:val="left" w:pos="720"/>
                <w:tab w:val="right" w:pos="3060"/>
                <w:tab w:val="left" w:pos="4680"/>
              </w:tabs>
              <w:rPr>
                <w:rFonts w:eastAsia="Times New Roman" w:cstheme="minorHAnsi"/>
                <w:sz w:val="20"/>
                <w:szCs w:val="20"/>
              </w:rPr>
            </w:pPr>
            <w:r w:rsidRPr="006A4079">
              <w:rPr>
                <w:rFonts w:eastAsia="Times New Roman" w:cstheme="minorHAnsi"/>
                <w:sz w:val="20"/>
                <w:szCs w:val="20"/>
              </w:rPr>
              <w:t>Atomic Modeling Sets (https://www.flinnsci.com/bright-atom-model/ap7299/#variantDetails)- 10 of these from Flinn Scientific. The purpose of this request is to further the engagement of students within the classroom by providing them with interactive tools they can use when studying atomic structure.</w:t>
            </w:r>
          </w:p>
        </w:tc>
        <w:tc>
          <w:tcPr>
            <w:tcW w:w="1009" w:type="dxa"/>
          </w:tcPr>
          <w:p w14:paraId="498C3CB0" w14:textId="400D98C8" w:rsidR="006401BE" w:rsidRPr="006A4079" w:rsidRDefault="00024350" w:rsidP="00593ED3">
            <w:pPr>
              <w:tabs>
                <w:tab w:val="left" w:pos="720"/>
                <w:tab w:val="right" w:pos="3060"/>
                <w:tab w:val="left" w:pos="4680"/>
              </w:tabs>
              <w:rPr>
                <w:rFonts w:eastAsia="Times New Roman" w:cstheme="minorHAnsi"/>
              </w:rPr>
            </w:pPr>
            <w:r w:rsidRPr="006A4079">
              <w:rPr>
                <w:rFonts w:eastAsia="Times New Roman" w:cstheme="minorHAnsi"/>
              </w:rPr>
              <w:t>650</w:t>
            </w:r>
          </w:p>
        </w:tc>
      </w:tr>
      <w:tr w:rsidR="006A4079" w:rsidRPr="006A4079" w14:paraId="20008FF6" w14:textId="77777777" w:rsidTr="000C5A8D">
        <w:tc>
          <w:tcPr>
            <w:tcW w:w="1568" w:type="dxa"/>
          </w:tcPr>
          <w:p w14:paraId="4FB385FD" w14:textId="458CAA17" w:rsidR="004711D2" w:rsidRPr="006A4079" w:rsidRDefault="00EB62D4" w:rsidP="00593ED3">
            <w:pPr>
              <w:tabs>
                <w:tab w:val="left" w:pos="720"/>
                <w:tab w:val="right" w:pos="3060"/>
                <w:tab w:val="left" w:pos="4680"/>
              </w:tabs>
              <w:rPr>
                <w:rFonts w:eastAsia="Times New Roman" w:cstheme="minorHAnsi"/>
              </w:rPr>
            </w:pPr>
            <w:r>
              <w:rPr>
                <w:rFonts w:eastAsia="Times New Roman" w:cstheme="minorHAnsi"/>
              </w:rPr>
              <w:t>Price, V.</w:t>
            </w:r>
          </w:p>
        </w:tc>
        <w:tc>
          <w:tcPr>
            <w:tcW w:w="1549" w:type="dxa"/>
          </w:tcPr>
          <w:p w14:paraId="3528253C" w14:textId="4A0F7985" w:rsidR="004711D2" w:rsidRPr="006A4079" w:rsidRDefault="00EB62D4" w:rsidP="00593ED3">
            <w:pPr>
              <w:tabs>
                <w:tab w:val="left" w:pos="720"/>
                <w:tab w:val="right" w:pos="3060"/>
                <w:tab w:val="left" w:pos="4680"/>
              </w:tabs>
              <w:rPr>
                <w:rFonts w:eastAsia="Times New Roman" w:cstheme="minorHAnsi"/>
              </w:rPr>
            </w:pPr>
            <w:r>
              <w:rPr>
                <w:rFonts w:eastAsia="Times New Roman" w:cstheme="minorHAnsi"/>
              </w:rPr>
              <w:t>English</w:t>
            </w:r>
          </w:p>
        </w:tc>
        <w:tc>
          <w:tcPr>
            <w:tcW w:w="5944" w:type="dxa"/>
          </w:tcPr>
          <w:p w14:paraId="60293EF8" w14:textId="2B3DFAC6" w:rsidR="004711D2" w:rsidRPr="006A4079" w:rsidRDefault="00BD3B0B" w:rsidP="00593ED3">
            <w:pPr>
              <w:tabs>
                <w:tab w:val="left" w:pos="720"/>
                <w:tab w:val="right" w:pos="3060"/>
                <w:tab w:val="left" w:pos="4680"/>
              </w:tabs>
              <w:rPr>
                <w:rFonts w:eastAsia="Times New Roman" w:cstheme="minorHAnsi"/>
              </w:rPr>
            </w:pPr>
            <w:r w:rsidRPr="00BD3B0B">
              <w:rPr>
                <w:rFonts w:eastAsia="Times New Roman" w:cstheme="minorHAnsi"/>
              </w:rPr>
              <w:t>A class set of headphones (30).  Many students use audio reading to help with reading comprehension and achievement. This would allow for all my students to use this tool on all assessments and class activities. The goal is to improve assessment score by improving Lexiles and Reading Comprehension Skills</w:t>
            </w:r>
          </w:p>
        </w:tc>
        <w:tc>
          <w:tcPr>
            <w:tcW w:w="1009" w:type="dxa"/>
          </w:tcPr>
          <w:p w14:paraId="29619792" w14:textId="70B2AD2D" w:rsidR="004711D2" w:rsidRPr="006A4079" w:rsidRDefault="00BD3B0B" w:rsidP="00593ED3">
            <w:pPr>
              <w:tabs>
                <w:tab w:val="left" w:pos="720"/>
                <w:tab w:val="right" w:pos="3060"/>
                <w:tab w:val="left" w:pos="4680"/>
              </w:tabs>
              <w:rPr>
                <w:rFonts w:eastAsia="Times New Roman" w:cstheme="minorHAnsi"/>
              </w:rPr>
            </w:pPr>
            <w:r>
              <w:rPr>
                <w:rFonts w:eastAsia="Times New Roman" w:cstheme="minorHAnsi"/>
              </w:rPr>
              <w:t>525</w:t>
            </w:r>
          </w:p>
        </w:tc>
      </w:tr>
    </w:tbl>
    <w:p w14:paraId="2E2C70EA" w14:textId="4BA694B7" w:rsidR="00593ED3" w:rsidRDefault="00593ED3" w:rsidP="00593ED3">
      <w:pPr>
        <w:tabs>
          <w:tab w:val="left" w:pos="720"/>
          <w:tab w:val="right" w:pos="3060"/>
          <w:tab w:val="left" w:pos="4680"/>
        </w:tabs>
        <w:spacing w:after="0" w:line="240" w:lineRule="auto"/>
        <w:ind w:left="720"/>
        <w:rPr>
          <w:rFonts w:ascii="Calibri" w:eastAsia="Times New Roman" w:hAnsi="Calibri" w:cs="Times New Roman"/>
        </w:rPr>
      </w:pPr>
    </w:p>
    <w:p w14:paraId="6765341E" w14:textId="77777777" w:rsidR="00482470" w:rsidRDefault="00CD3BEC" w:rsidP="00482470">
      <w:pPr>
        <w:numPr>
          <w:ilvl w:val="0"/>
          <w:numId w:val="1"/>
        </w:numPr>
        <w:tabs>
          <w:tab w:val="left" w:pos="720"/>
          <w:tab w:val="right" w:pos="3060"/>
          <w:tab w:val="left" w:pos="4680"/>
        </w:tabs>
        <w:spacing w:after="0" w:line="240" w:lineRule="auto"/>
        <w:ind w:left="720"/>
        <w:rPr>
          <w:rFonts w:ascii="Calibri" w:eastAsia="Times New Roman" w:hAnsi="Calibri" w:cs="Times New Roman"/>
        </w:rPr>
      </w:pPr>
      <w:hyperlink r:id="rId5" w:history="1">
        <w:r w:rsidR="00A03492" w:rsidRPr="00A03492">
          <w:rPr>
            <w:rFonts w:ascii="Calibri" w:eastAsia="Times New Roman" w:hAnsi="Calibri" w:cs="Times New Roman"/>
            <w:color w:val="0000FF"/>
            <w:u w:val="single"/>
          </w:rPr>
          <w:t>DAC Minutes Review</w:t>
        </w:r>
      </w:hyperlink>
      <w:r w:rsidR="00A03492" w:rsidRPr="00A03492">
        <w:rPr>
          <w:rFonts w:ascii="Calibri" w:eastAsia="Times New Roman" w:hAnsi="Calibri" w:cs="Times New Roman"/>
        </w:rPr>
        <w:tab/>
        <w:t xml:space="preserve">  </w:t>
      </w:r>
    </w:p>
    <w:p w14:paraId="5B3FED3D" w14:textId="09E962CB" w:rsidR="00A03492" w:rsidRDefault="00565B40"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Enrollment exceeds 64,000 (increase from last year).</w:t>
      </w:r>
    </w:p>
    <w:p w14:paraId="597FB03B" w14:textId="52A88506" w:rsidR="00565B40" w:rsidRDefault="00565B40"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Free breakfast and lunch for all again</w:t>
      </w:r>
    </w:p>
    <w:p w14:paraId="260424CD" w14:textId="6AD4C466" w:rsidR="00565B40" w:rsidRDefault="00565B40"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We have vacancies and can use help spreading the word, but we also have over 8,000 employees.</w:t>
      </w:r>
    </w:p>
    <w:p w14:paraId="7F7F7589" w14:textId="09BF2AE1" w:rsidR="00565B40" w:rsidRDefault="00565B40"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Dual Language program at Spirit and Holly Hill</w:t>
      </w:r>
    </w:p>
    <w:p w14:paraId="05DCB4B6" w14:textId="10661438" w:rsidR="00565B40" w:rsidRDefault="00BE7DC8"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Automotive program at Atlantic &amp; Electrical at Taylor</w:t>
      </w:r>
    </w:p>
    <w:p w14:paraId="37227419" w14:textId="193F3D21" w:rsidR="00BE7DC8" w:rsidRDefault="00BE7DC8"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Presentation from Jessica McInty</w:t>
      </w:r>
      <w:r w:rsidR="00014450">
        <w:rPr>
          <w:rFonts w:ascii="Calibri" w:eastAsia="Times New Roman" w:hAnsi="Calibri" w:cs="Times New Roman"/>
        </w:rPr>
        <w:t xml:space="preserve">re about mental health supports. Every school has a mental health technician. </w:t>
      </w:r>
    </w:p>
    <w:p w14:paraId="2A18E099" w14:textId="332D8AE2" w:rsidR="00CA6A98" w:rsidRDefault="00CA6A98"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HUM empty bowls benefit raises money for scholarships</w:t>
      </w:r>
    </w:p>
    <w:p w14:paraId="7535CD33" w14:textId="4C573D6D" w:rsidR="00A8701F" w:rsidRDefault="00A8701F"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Theme: Leading with grace and respect</w:t>
      </w:r>
    </w:p>
    <w:p w14:paraId="49DC53A4" w14:textId="365E31D5" w:rsidR="00A8701F" w:rsidRDefault="00A8701F"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DAC members should be members of the school media advisory committee</w:t>
      </w:r>
      <w:r w:rsidR="00BE3AAC">
        <w:rPr>
          <w:rFonts w:ascii="Calibri" w:eastAsia="Times New Roman" w:hAnsi="Calibri" w:cs="Times New Roman"/>
        </w:rPr>
        <w:t>?</w:t>
      </w:r>
    </w:p>
    <w:p w14:paraId="56AA9657" w14:textId="443B7EBA" w:rsidR="00BE3AAC" w:rsidRDefault="00BE3AAC"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 xml:space="preserve">Entrepreneurships in middle schools starting next year. </w:t>
      </w:r>
    </w:p>
    <w:p w14:paraId="39798747" w14:textId="35502506" w:rsidR="00DC178D" w:rsidRPr="00482470" w:rsidRDefault="00DC178D" w:rsidP="00482470">
      <w:pPr>
        <w:pStyle w:val="ListParagraph"/>
        <w:numPr>
          <w:ilvl w:val="0"/>
          <w:numId w:val="2"/>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 xml:space="preserve">$1.8 million dollar grant DSC/Atlantic High and VCS </w:t>
      </w:r>
      <w:r w:rsidR="00C5101D">
        <w:rPr>
          <w:rFonts w:ascii="Calibri" w:eastAsia="Times New Roman" w:hAnsi="Calibri" w:cs="Times New Roman"/>
        </w:rPr>
        <w:t>Sheriff’s Dept</w:t>
      </w:r>
    </w:p>
    <w:p w14:paraId="3E7D1487" w14:textId="03C4608D" w:rsidR="00A03492" w:rsidRPr="00586961" w:rsidRDefault="00A03492" w:rsidP="00A03492">
      <w:pPr>
        <w:numPr>
          <w:ilvl w:val="0"/>
          <w:numId w:val="1"/>
        </w:numPr>
        <w:tabs>
          <w:tab w:val="left" w:pos="720"/>
          <w:tab w:val="right" w:pos="3060"/>
          <w:tab w:val="left" w:pos="4680"/>
        </w:tabs>
        <w:spacing w:after="0" w:line="240" w:lineRule="auto"/>
        <w:ind w:left="720"/>
        <w:rPr>
          <w:rStyle w:val="Hyperlink"/>
          <w:rFonts w:ascii="Calibri" w:eastAsia="Times New Roman" w:hAnsi="Calibri" w:cs="Times New Roman"/>
          <w:color w:val="auto"/>
          <w:u w:val="none"/>
        </w:rPr>
      </w:pPr>
      <w:r w:rsidRPr="00A03492">
        <w:rPr>
          <w:rFonts w:ascii="Calibri" w:eastAsia="Times New Roman" w:hAnsi="Calibri" w:cs="Times New Roman"/>
        </w:rPr>
        <w:t>School Improvement Plan Updates</w:t>
      </w:r>
      <w:r>
        <w:rPr>
          <w:rFonts w:ascii="Calibri" w:eastAsia="Times New Roman" w:hAnsi="Calibri" w:cs="Times New Roman"/>
        </w:rPr>
        <w:t xml:space="preserve"> </w:t>
      </w:r>
      <w:hyperlink r:id="rId6" w:history="1">
        <w:r w:rsidRPr="00C30BCD">
          <w:rPr>
            <w:rStyle w:val="Hyperlink"/>
            <w:rFonts w:ascii="Calibri" w:hAnsi="Calibri"/>
          </w:rPr>
          <w:t>https://www.floridacims.org/districts/volusia</w:t>
        </w:r>
      </w:hyperlink>
    </w:p>
    <w:p w14:paraId="1FB8AFE8" w14:textId="060055DD" w:rsidR="00586961" w:rsidRPr="00586961" w:rsidRDefault="00586961" w:rsidP="00586961">
      <w:pPr>
        <w:pStyle w:val="ListParagraph"/>
        <w:numPr>
          <w:ilvl w:val="0"/>
          <w:numId w:val="3"/>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 xml:space="preserve">We discussed the SIP at the last meeting and continue to provide opportunities for input. Any community member can reach out to Mr. Bradham with input. </w:t>
      </w:r>
    </w:p>
    <w:p w14:paraId="66007C7D" w14:textId="55EAB47C" w:rsidR="008A1B23" w:rsidRDefault="008A1B23" w:rsidP="003202A6">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Pr>
          <w:rFonts w:ascii="Calibri" w:eastAsia="Times New Roman" w:hAnsi="Calibri" w:cs="Times New Roman"/>
        </w:rPr>
        <w:t>Bylaws</w:t>
      </w:r>
    </w:p>
    <w:p w14:paraId="281AD18A" w14:textId="4CB4E1E8" w:rsidR="00586961" w:rsidRPr="00586961" w:rsidRDefault="00586961" w:rsidP="00586961">
      <w:pPr>
        <w:pStyle w:val="ListParagraph"/>
        <w:numPr>
          <w:ilvl w:val="0"/>
          <w:numId w:val="3"/>
        </w:numPr>
        <w:tabs>
          <w:tab w:val="left" w:pos="720"/>
          <w:tab w:val="right" w:pos="3060"/>
          <w:tab w:val="left" w:pos="4680"/>
        </w:tabs>
        <w:spacing w:after="0" w:line="240" w:lineRule="auto"/>
        <w:ind w:left="1440"/>
        <w:rPr>
          <w:rFonts w:ascii="Calibri" w:eastAsia="Times New Roman" w:hAnsi="Calibri" w:cs="Times New Roman"/>
        </w:rPr>
      </w:pPr>
      <w:r w:rsidRPr="00586961">
        <w:rPr>
          <w:rFonts w:ascii="Calibri" w:eastAsia="Times New Roman" w:hAnsi="Calibri" w:cs="Times New Roman"/>
        </w:rPr>
        <w:t xml:space="preserve">The bylaws were posted on the SAC website and shared for feedback. No changes were needed and they were unanimously approved as is. </w:t>
      </w:r>
    </w:p>
    <w:p w14:paraId="326629BE" w14:textId="77777777" w:rsidR="00586961" w:rsidRDefault="00A03492" w:rsidP="003202A6">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t>Principal’s Report</w:t>
      </w:r>
    </w:p>
    <w:p w14:paraId="0A145200" w14:textId="4D702EBE" w:rsidR="00F77172" w:rsidRDefault="00586961" w:rsidP="00586961">
      <w:pPr>
        <w:pStyle w:val="ListParagraph"/>
        <w:numPr>
          <w:ilvl w:val="0"/>
          <w:numId w:val="3"/>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Open House moved due to tropical storm forecast</w:t>
      </w:r>
      <w:r w:rsidR="003248BA">
        <w:rPr>
          <w:rFonts w:ascii="Calibri" w:eastAsia="Times New Roman" w:hAnsi="Calibri" w:cs="Times New Roman"/>
        </w:rPr>
        <w:t xml:space="preserve">. Our varsity football game will be moved to Monday due to </w:t>
      </w:r>
      <w:r w:rsidR="00ED2D84">
        <w:rPr>
          <w:rFonts w:ascii="Calibri" w:eastAsia="Times New Roman" w:hAnsi="Calibri" w:cs="Times New Roman"/>
        </w:rPr>
        <w:t>the cancellations of evening activities.</w:t>
      </w:r>
      <w:r>
        <w:rPr>
          <w:rFonts w:ascii="Calibri" w:eastAsia="Times New Roman" w:hAnsi="Calibri" w:cs="Times New Roman"/>
        </w:rPr>
        <w:t xml:space="preserve"> Homecoming next week</w:t>
      </w:r>
      <w:r w:rsidR="003248BA">
        <w:rPr>
          <w:rFonts w:ascii="Calibri" w:eastAsia="Times New Roman" w:hAnsi="Calibri" w:cs="Times New Roman"/>
        </w:rPr>
        <w:t xml:space="preserve">- we look forward to the dance, the game, dress up days, carnival, etc. </w:t>
      </w:r>
      <w:r w:rsidR="00600620">
        <w:rPr>
          <w:rFonts w:ascii="Calibri" w:eastAsia="Times New Roman" w:hAnsi="Calibri" w:cs="Times New Roman"/>
        </w:rPr>
        <w:t xml:space="preserve">going forward as planned. </w:t>
      </w:r>
      <w:r w:rsidR="00ED2D84">
        <w:rPr>
          <w:rFonts w:ascii="Calibri" w:eastAsia="Times New Roman" w:hAnsi="Calibri" w:cs="Times New Roman"/>
        </w:rPr>
        <w:t xml:space="preserve">We Stand for Safety </w:t>
      </w:r>
      <w:r w:rsidR="0094001A">
        <w:rPr>
          <w:rFonts w:ascii="Calibri" w:eastAsia="Times New Roman" w:hAnsi="Calibri" w:cs="Times New Roman"/>
        </w:rPr>
        <w:t xml:space="preserve">campaign this </w:t>
      </w:r>
      <w:r w:rsidR="00170384">
        <w:rPr>
          <w:rFonts w:ascii="Calibri" w:eastAsia="Times New Roman" w:hAnsi="Calibri" w:cs="Times New Roman"/>
        </w:rPr>
        <w:t>week</w:t>
      </w:r>
      <w:r w:rsidR="0094001A">
        <w:rPr>
          <w:rFonts w:ascii="Calibri" w:eastAsia="Times New Roman" w:hAnsi="Calibri" w:cs="Times New Roman"/>
        </w:rPr>
        <w:t>. The district is providing different things to talk about each day and Dr. Sparger is sharing that information each morning. Parents are encouraged to ask their students about some of the topics</w:t>
      </w:r>
      <w:r w:rsidR="00600620">
        <w:rPr>
          <w:rFonts w:ascii="Calibri" w:eastAsia="Times New Roman" w:hAnsi="Calibri" w:cs="Times New Roman"/>
        </w:rPr>
        <w:t xml:space="preserve">. </w:t>
      </w:r>
      <w:r w:rsidR="00170384">
        <w:rPr>
          <w:rFonts w:ascii="Calibri" w:eastAsia="Times New Roman" w:hAnsi="Calibri" w:cs="Times New Roman"/>
        </w:rPr>
        <w:t xml:space="preserve">First Hawk of the Month luncheon tomorrow. </w:t>
      </w:r>
      <w:r w:rsidR="00EB5CED">
        <w:rPr>
          <w:rFonts w:ascii="Calibri" w:eastAsia="Times New Roman" w:hAnsi="Calibri" w:cs="Times New Roman"/>
        </w:rPr>
        <w:t>October 11</w:t>
      </w:r>
      <w:r w:rsidR="00EB5CED" w:rsidRPr="00EB5CED">
        <w:rPr>
          <w:rFonts w:ascii="Calibri" w:eastAsia="Times New Roman" w:hAnsi="Calibri" w:cs="Times New Roman"/>
          <w:vertAlign w:val="superscript"/>
        </w:rPr>
        <w:t>th</w:t>
      </w:r>
      <w:r w:rsidR="00EB5CED">
        <w:rPr>
          <w:rFonts w:ascii="Calibri" w:eastAsia="Times New Roman" w:hAnsi="Calibri" w:cs="Times New Roman"/>
        </w:rPr>
        <w:t xml:space="preserve"> free flu shot day on campus if students bring back the paperwork. </w:t>
      </w:r>
      <w:r w:rsidR="003541F3">
        <w:rPr>
          <w:rFonts w:ascii="Calibri" w:eastAsia="Times New Roman" w:hAnsi="Calibri" w:cs="Times New Roman"/>
        </w:rPr>
        <w:t>October 12</w:t>
      </w:r>
      <w:r w:rsidR="003541F3" w:rsidRPr="003541F3">
        <w:rPr>
          <w:rFonts w:ascii="Calibri" w:eastAsia="Times New Roman" w:hAnsi="Calibri" w:cs="Times New Roman"/>
          <w:vertAlign w:val="superscript"/>
        </w:rPr>
        <w:t>th</w:t>
      </w:r>
      <w:r w:rsidR="003541F3">
        <w:rPr>
          <w:rFonts w:ascii="Calibri" w:eastAsia="Times New Roman" w:hAnsi="Calibri" w:cs="Times New Roman"/>
        </w:rPr>
        <w:t xml:space="preserve"> PSAT/SAT Day for all students.</w:t>
      </w:r>
      <w:r w:rsidR="00F92921">
        <w:rPr>
          <w:rFonts w:ascii="Calibri" w:eastAsia="Times New Roman" w:hAnsi="Calibri" w:cs="Times New Roman"/>
        </w:rPr>
        <w:t xml:space="preserve"> </w:t>
      </w:r>
      <w:r w:rsidR="00A21C97">
        <w:rPr>
          <w:rFonts w:ascii="Calibri" w:eastAsia="Times New Roman" w:hAnsi="Calibri" w:cs="Times New Roman"/>
        </w:rPr>
        <w:t xml:space="preserve">The graduation date will be announced soon, but </w:t>
      </w:r>
      <w:r w:rsidR="001B1119" w:rsidRPr="001B1119">
        <w:rPr>
          <w:rFonts w:ascii="Calibri" w:eastAsia="Times New Roman" w:hAnsi="Calibri" w:cs="Times New Roman"/>
        </w:rPr>
        <w:t>Graduation</w:t>
      </w:r>
      <w:r w:rsidR="001B1119">
        <w:rPr>
          <w:rFonts w:ascii="Calibri" w:eastAsia="Times New Roman" w:hAnsi="Calibri" w:cs="Times New Roman"/>
        </w:rPr>
        <w:t xml:space="preserve"> will be</w:t>
      </w:r>
      <w:r w:rsidR="001B1119" w:rsidRPr="001B1119">
        <w:rPr>
          <w:rFonts w:ascii="Calibri" w:eastAsia="Times New Roman" w:hAnsi="Calibri" w:cs="Times New Roman"/>
        </w:rPr>
        <w:t xml:space="preserve"> Saturday the 3</w:t>
      </w:r>
      <w:r w:rsidR="001B1119" w:rsidRPr="001B1119">
        <w:rPr>
          <w:rFonts w:ascii="Calibri" w:eastAsia="Times New Roman" w:hAnsi="Calibri" w:cs="Times New Roman"/>
          <w:vertAlign w:val="superscript"/>
        </w:rPr>
        <w:t>rd</w:t>
      </w:r>
      <w:r w:rsidR="001B1119" w:rsidRPr="001B1119">
        <w:rPr>
          <w:rFonts w:ascii="Calibri" w:eastAsia="Times New Roman" w:hAnsi="Calibri" w:cs="Times New Roman"/>
        </w:rPr>
        <w:t xml:space="preserve"> at 7:30pm. </w:t>
      </w:r>
      <w:r w:rsidR="008737FA">
        <w:rPr>
          <w:rFonts w:ascii="Calibri" w:eastAsia="Times New Roman" w:hAnsi="Calibri" w:cs="Times New Roman"/>
        </w:rPr>
        <w:t>Dr. Sparger explained the different levels of ESE and what an IEP is. He explained what least restrictive environment means</w:t>
      </w:r>
      <w:r w:rsidR="00733ECF">
        <w:rPr>
          <w:rFonts w:ascii="Calibri" w:eastAsia="Times New Roman" w:hAnsi="Calibri" w:cs="Times New Roman"/>
        </w:rPr>
        <w:t xml:space="preserve"> and the difference between an Access Diploma and a Standard Diploma</w:t>
      </w:r>
      <w:r w:rsidR="00F14309">
        <w:rPr>
          <w:rFonts w:ascii="Calibri" w:eastAsia="Times New Roman" w:hAnsi="Calibri" w:cs="Times New Roman"/>
        </w:rPr>
        <w:t xml:space="preserve">. He talked about our partnership with ERAU for some of our modified students. We also have </w:t>
      </w:r>
      <w:r w:rsidR="00997616">
        <w:rPr>
          <w:rFonts w:ascii="Calibri" w:eastAsia="Times New Roman" w:hAnsi="Calibri" w:cs="Times New Roman"/>
        </w:rPr>
        <w:t xml:space="preserve">EBD units. We also have an </w:t>
      </w:r>
      <w:r w:rsidR="00AD153F">
        <w:rPr>
          <w:rFonts w:ascii="Calibri" w:eastAsia="Times New Roman" w:hAnsi="Calibri" w:cs="Times New Roman"/>
        </w:rPr>
        <w:t>Autism</w:t>
      </w:r>
      <w:r w:rsidR="00997616">
        <w:rPr>
          <w:rFonts w:ascii="Calibri" w:eastAsia="Times New Roman" w:hAnsi="Calibri" w:cs="Times New Roman"/>
        </w:rPr>
        <w:t xml:space="preserve"> Spectrum Disorder classroom. </w:t>
      </w:r>
      <w:r w:rsidR="005A20E6">
        <w:rPr>
          <w:rFonts w:ascii="Calibri" w:eastAsia="Times New Roman" w:hAnsi="Calibri" w:cs="Times New Roman"/>
        </w:rPr>
        <w:t xml:space="preserve">Some of the students in EBD and the ASD classroom are pursuing a Standard Diploma and some an Access Diploma. </w:t>
      </w:r>
      <w:r w:rsidR="005C3949">
        <w:rPr>
          <w:rFonts w:ascii="Calibri" w:eastAsia="Times New Roman" w:hAnsi="Calibri" w:cs="Times New Roman"/>
        </w:rPr>
        <w:t xml:space="preserve">Most of our ESE students are in standard classrooms with supports </w:t>
      </w:r>
      <w:r w:rsidR="00D33603">
        <w:rPr>
          <w:rFonts w:ascii="Calibri" w:eastAsia="Times New Roman" w:hAnsi="Calibri" w:cs="Times New Roman"/>
        </w:rPr>
        <w:t xml:space="preserve">in the form of a support facilitator or coteacher. The least restrictive </w:t>
      </w:r>
      <w:r w:rsidR="002F53DF">
        <w:rPr>
          <w:rFonts w:ascii="Calibri" w:eastAsia="Times New Roman" w:hAnsi="Calibri" w:cs="Times New Roman"/>
        </w:rPr>
        <w:t xml:space="preserve">model is consultation. </w:t>
      </w:r>
    </w:p>
    <w:p w14:paraId="5F8950F0" w14:textId="2936C792" w:rsidR="00A03492" w:rsidRPr="00586961" w:rsidRDefault="00F77172" w:rsidP="00586961">
      <w:pPr>
        <w:pStyle w:val="ListParagraph"/>
        <w:numPr>
          <w:ilvl w:val="0"/>
          <w:numId w:val="3"/>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 xml:space="preserve">Questions: Can the police stay an extra five minutes in the morning for parent drop-off? Dr. Sparger will reach out again. There was something in the paper about metal detectors, what is it for? </w:t>
      </w:r>
      <w:r w:rsidR="00F1046E">
        <w:rPr>
          <w:rFonts w:ascii="Calibri" w:eastAsia="Times New Roman" w:hAnsi="Calibri" w:cs="Times New Roman"/>
        </w:rPr>
        <w:t>They have purchased metal detectors for evening events (football, basketball, etc.)</w:t>
      </w:r>
      <w:r w:rsidR="00F01962">
        <w:rPr>
          <w:rFonts w:ascii="Calibri" w:eastAsia="Times New Roman" w:hAnsi="Calibri" w:cs="Times New Roman"/>
        </w:rPr>
        <w:t xml:space="preserve">. </w:t>
      </w:r>
      <w:r w:rsidR="00600620">
        <w:rPr>
          <w:rFonts w:ascii="Calibri" w:eastAsia="Times New Roman" w:hAnsi="Calibri" w:cs="Times New Roman"/>
        </w:rPr>
        <w:t xml:space="preserve"> </w:t>
      </w:r>
    </w:p>
    <w:p w14:paraId="7BE5B37E" w14:textId="77777777" w:rsidR="00CA21E9" w:rsidRDefault="00A03492" w:rsidP="00A03492">
      <w:pPr>
        <w:numPr>
          <w:ilvl w:val="0"/>
          <w:numId w:val="1"/>
        </w:numPr>
        <w:tabs>
          <w:tab w:val="left" w:pos="720"/>
          <w:tab w:val="right" w:pos="3060"/>
          <w:tab w:val="left" w:pos="4680"/>
        </w:tabs>
        <w:spacing w:after="0" w:line="240" w:lineRule="auto"/>
        <w:ind w:left="720"/>
        <w:rPr>
          <w:rFonts w:ascii="Calibri" w:eastAsia="Times New Roman" w:hAnsi="Calibri" w:cs="Times New Roman"/>
        </w:rPr>
      </w:pPr>
      <w:r w:rsidRPr="00A03492">
        <w:rPr>
          <w:rFonts w:ascii="Calibri" w:eastAsia="Times New Roman" w:hAnsi="Calibri" w:cs="Times New Roman"/>
        </w:rPr>
        <w:lastRenderedPageBreak/>
        <w:t>Student Body Report</w:t>
      </w:r>
    </w:p>
    <w:p w14:paraId="31F2F57C" w14:textId="3869C246" w:rsidR="00A03492" w:rsidRDefault="00FF221A" w:rsidP="00FF221A">
      <w:pPr>
        <w:pStyle w:val="ListParagraph"/>
        <w:numPr>
          <w:ilvl w:val="0"/>
          <w:numId w:val="3"/>
        </w:numPr>
        <w:tabs>
          <w:tab w:val="left" w:pos="720"/>
          <w:tab w:val="right" w:pos="3060"/>
          <w:tab w:val="left" w:pos="4680"/>
        </w:tabs>
        <w:spacing w:after="0" w:line="240" w:lineRule="auto"/>
        <w:ind w:left="1440"/>
        <w:rPr>
          <w:rFonts w:ascii="Calibri" w:eastAsia="Times New Roman" w:hAnsi="Calibri" w:cs="Times New Roman"/>
        </w:rPr>
      </w:pPr>
      <w:r>
        <w:rPr>
          <w:rFonts w:ascii="Calibri" w:eastAsia="Times New Roman" w:hAnsi="Calibri" w:cs="Times New Roman"/>
        </w:rPr>
        <w:t xml:space="preserve">Homecoming preparations continue. </w:t>
      </w:r>
      <w:r w:rsidR="006F1109">
        <w:rPr>
          <w:rFonts w:ascii="Calibri" w:eastAsia="Times New Roman" w:hAnsi="Calibri" w:cs="Times New Roman"/>
        </w:rPr>
        <w:t xml:space="preserve">Sophomore class is working on their carnival booth. </w:t>
      </w:r>
      <w:r w:rsidR="00566094">
        <w:rPr>
          <w:rFonts w:ascii="Calibri" w:eastAsia="Times New Roman" w:hAnsi="Calibri" w:cs="Times New Roman"/>
        </w:rPr>
        <w:t xml:space="preserve">Senior class working </w:t>
      </w:r>
      <w:r w:rsidR="00655564">
        <w:rPr>
          <w:rFonts w:ascii="Calibri" w:eastAsia="Times New Roman" w:hAnsi="Calibri" w:cs="Times New Roman"/>
        </w:rPr>
        <w:t>on senior events this year. Junior class working on the homecoming coat check</w:t>
      </w:r>
      <w:r w:rsidR="00712537">
        <w:rPr>
          <w:rFonts w:ascii="Calibri" w:eastAsia="Times New Roman" w:hAnsi="Calibri" w:cs="Times New Roman"/>
        </w:rPr>
        <w:t xml:space="preserve">. They did a campus clean-up. They are doing </w:t>
      </w:r>
      <w:r w:rsidR="007050AC">
        <w:rPr>
          <w:rFonts w:ascii="Calibri" w:eastAsia="Times New Roman" w:hAnsi="Calibri" w:cs="Times New Roman"/>
        </w:rPr>
        <w:t>a bonding meeting. The freshmen class just got</w:t>
      </w:r>
      <w:r w:rsidR="00E73D1F">
        <w:rPr>
          <w:rFonts w:ascii="Calibri" w:eastAsia="Times New Roman" w:hAnsi="Calibri" w:cs="Times New Roman"/>
        </w:rPr>
        <w:t xml:space="preserve"> elected and </w:t>
      </w:r>
      <w:r w:rsidR="00814FCA">
        <w:rPr>
          <w:rFonts w:ascii="Calibri" w:eastAsia="Times New Roman" w:hAnsi="Calibri" w:cs="Times New Roman"/>
        </w:rPr>
        <w:t xml:space="preserve">had their first meeting today. </w:t>
      </w:r>
    </w:p>
    <w:p w14:paraId="4C4EBE89" w14:textId="77777777" w:rsidR="00814FCA" w:rsidRPr="00FF221A" w:rsidRDefault="00814FCA" w:rsidP="00814FCA">
      <w:pPr>
        <w:pStyle w:val="ListParagraph"/>
        <w:tabs>
          <w:tab w:val="left" w:pos="720"/>
          <w:tab w:val="right" w:pos="3060"/>
          <w:tab w:val="left" w:pos="4680"/>
        </w:tabs>
        <w:spacing w:after="0" w:line="240" w:lineRule="auto"/>
        <w:ind w:left="1440"/>
        <w:rPr>
          <w:rFonts w:ascii="Calibri" w:eastAsia="Times New Roman" w:hAnsi="Calibri" w:cs="Times New Roman"/>
        </w:rPr>
      </w:pPr>
    </w:p>
    <w:p w14:paraId="50C057E8" w14:textId="4B53DB16" w:rsidR="00A03492" w:rsidRPr="00A03492" w:rsidRDefault="00A03492" w:rsidP="00A03492">
      <w:pPr>
        <w:keepNext/>
        <w:tabs>
          <w:tab w:val="right" w:pos="6570"/>
        </w:tabs>
        <w:spacing w:after="0" w:line="240" w:lineRule="auto"/>
        <w:outlineLvl w:val="1"/>
        <w:rPr>
          <w:rFonts w:ascii="Calibri" w:eastAsia="Times New Roman" w:hAnsi="Calibri" w:cs="Times New Roman"/>
          <w:b/>
        </w:rPr>
      </w:pPr>
      <w:r w:rsidRPr="00A03492">
        <w:rPr>
          <w:rFonts w:ascii="Calibri" w:eastAsia="Times New Roman" w:hAnsi="Calibri" w:cs="Times New Roman"/>
          <w:b/>
        </w:rPr>
        <w:t>Adjournment</w:t>
      </w:r>
      <w:r w:rsidR="00CD3BEC">
        <w:rPr>
          <w:rFonts w:ascii="Calibri" w:eastAsia="Times New Roman" w:hAnsi="Calibri" w:cs="Times New Roman"/>
          <w:b/>
        </w:rPr>
        <w:t xml:space="preserve"> at 6:00pm</w:t>
      </w:r>
    </w:p>
    <w:p w14:paraId="0828295C" w14:textId="77777777" w:rsidR="00A03492" w:rsidRPr="00A03492" w:rsidRDefault="00A03492" w:rsidP="00A03492">
      <w:pPr>
        <w:tabs>
          <w:tab w:val="left" w:pos="2160"/>
          <w:tab w:val="right" w:pos="7200"/>
        </w:tabs>
        <w:spacing w:after="0" w:line="240" w:lineRule="auto"/>
        <w:ind w:left="360"/>
        <w:jc w:val="center"/>
        <w:rPr>
          <w:rFonts w:ascii="Calibri" w:eastAsia="Times New Roman" w:hAnsi="Calibri" w:cs="Times New Roman"/>
          <w:b/>
        </w:rPr>
      </w:pPr>
      <w:bookmarkStart w:id="2" w:name="_Hlk16952294"/>
      <w:bookmarkEnd w:id="0"/>
      <w:bookmarkEnd w:id="1"/>
      <w:r w:rsidRPr="00A03492">
        <w:rPr>
          <w:rFonts w:ascii="Calibri" w:eastAsia="Times New Roman" w:hAnsi="Calibri" w:cs="Times New Roman"/>
          <w:b/>
        </w:rPr>
        <w:t>SAC Meeting Dates:</w:t>
      </w:r>
    </w:p>
    <w:p w14:paraId="07C76BA5" w14:textId="7D6A8C06" w:rsidR="00A03492" w:rsidRPr="00A03492" w:rsidRDefault="00A03492" w:rsidP="00A03492">
      <w:pPr>
        <w:tabs>
          <w:tab w:val="left" w:pos="2160"/>
          <w:tab w:val="right" w:pos="7200"/>
        </w:tabs>
        <w:spacing w:after="0" w:line="240" w:lineRule="auto"/>
        <w:ind w:left="360"/>
        <w:jc w:val="center"/>
        <w:rPr>
          <w:rFonts w:ascii="Calibri" w:eastAsia="Times New Roman" w:hAnsi="Calibri" w:cs="Times New Roman"/>
          <w:b/>
        </w:rPr>
      </w:pPr>
      <w:r w:rsidRPr="00A03492">
        <w:rPr>
          <w:rFonts w:ascii="Calibri" w:eastAsia="Times New Roman" w:hAnsi="Calibri" w:cs="Times New Roman"/>
          <w:b/>
        </w:rPr>
        <w:t>8/</w:t>
      </w:r>
      <w:r w:rsidR="002B7252">
        <w:rPr>
          <w:rFonts w:ascii="Calibri" w:eastAsia="Times New Roman" w:hAnsi="Calibri" w:cs="Times New Roman"/>
          <w:b/>
        </w:rPr>
        <w:t>22, 9/26, 11/14, 1/23, 3/6, 4/24</w:t>
      </w:r>
    </w:p>
    <w:bookmarkEnd w:id="2"/>
    <w:p w14:paraId="08794C69" w14:textId="77777777" w:rsidR="00A03492" w:rsidRPr="00A03492" w:rsidRDefault="00A03492" w:rsidP="00A03492">
      <w:pPr>
        <w:spacing w:after="0" w:line="240" w:lineRule="auto"/>
        <w:rPr>
          <w:rFonts w:ascii="Calibri" w:eastAsia="Times New Roman" w:hAnsi="Calibri" w:cs="Times New Roman"/>
        </w:rPr>
      </w:pPr>
    </w:p>
    <w:p w14:paraId="0B2BF053" w14:textId="3B03B814" w:rsidR="00D031D4" w:rsidRPr="00045855" w:rsidRDefault="00A03492" w:rsidP="00163DE2">
      <w:pPr>
        <w:spacing w:after="0" w:line="240" w:lineRule="auto"/>
        <w:ind w:left="360"/>
        <w:jc w:val="center"/>
        <w:rPr>
          <w:rFonts w:ascii="Calibri" w:eastAsia="Times New Roman" w:hAnsi="Calibri" w:cs="Times New Roman"/>
          <w:b/>
          <w:szCs w:val="18"/>
        </w:rPr>
      </w:pPr>
      <w:r w:rsidRPr="00045855">
        <w:rPr>
          <w:rFonts w:ascii="Arial" w:eastAsia="Times New Roman" w:hAnsi="Arial" w:cs="Arial"/>
          <w:b/>
          <w:bCs/>
          <w:sz w:val="20"/>
          <w:szCs w:val="20"/>
          <w:shd w:val="clear" w:color="auto" w:fill="FFFFFF"/>
        </w:rPr>
        <w:t xml:space="preserve">Do you want to receive text message reminders about meetings and school info from SAC? Text @SCHSSAC to </w:t>
      </w:r>
      <w:r w:rsidR="00780057">
        <w:rPr>
          <w:rFonts w:ascii="Arial" w:eastAsia="Times New Roman" w:hAnsi="Arial" w:cs="Arial"/>
          <w:b/>
          <w:bCs/>
          <w:sz w:val="20"/>
          <w:szCs w:val="20"/>
          <w:shd w:val="clear" w:color="auto" w:fill="FFFFFF"/>
        </w:rPr>
        <w:t>81010</w:t>
      </w:r>
    </w:p>
    <w:p w14:paraId="76C89367" w14:textId="2DDECA46" w:rsidR="006831B0" w:rsidRPr="00045855" w:rsidRDefault="006831B0">
      <w:pPr>
        <w:rPr>
          <w:sz w:val="20"/>
          <w:szCs w:val="20"/>
        </w:rPr>
      </w:pPr>
    </w:p>
    <w:sectPr w:rsidR="006831B0" w:rsidRPr="00045855" w:rsidSect="00DA2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F2B"/>
    <w:multiLevelType w:val="hybridMultilevel"/>
    <w:tmpl w:val="1AE87BEE"/>
    <w:lvl w:ilvl="0" w:tplc="04090003">
      <w:start w:val="1"/>
      <w:numFmt w:val="bullet"/>
      <w:lvlText w:val="o"/>
      <w:lvlJc w:val="left"/>
      <w:pPr>
        <w:ind w:left="5400" w:hanging="360"/>
      </w:pPr>
      <w:rPr>
        <w:rFonts w:ascii="Courier New" w:hAnsi="Courier New" w:cs="Courier New"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36FA54E7"/>
    <w:multiLevelType w:val="hybridMultilevel"/>
    <w:tmpl w:val="6F1CF5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6A03A8"/>
    <w:multiLevelType w:val="hybridMultilevel"/>
    <w:tmpl w:val="79BA3AF4"/>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16cid:durableId="2019765790">
    <w:abstractNumId w:val="2"/>
  </w:num>
  <w:num w:numId="2" w16cid:durableId="460615454">
    <w:abstractNumId w:val="0"/>
  </w:num>
  <w:num w:numId="3" w16cid:durableId="1095518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92"/>
    <w:rsid w:val="00014450"/>
    <w:rsid w:val="00024350"/>
    <w:rsid w:val="00036C9F"/>
    <w:rsid w:val="0004159A"/>
    <w:rsid w:val="00045855"/>
    <w:rsid w:val="000732CC"/>
    <w:rsid w:val="000C4E91"/>
    <w:rsid w:val="000C5A8D"/>
    <w:rsid w:val="000C75B2"/>
    <w:rsid w:val="000E0F77"/>
    <w:rsid w:val="0010490B"/>
    <w:rsid w:val="00113511"/>
    <w:rsid w:val="00115C2A"/>
    <w:rsid w:val="00163DE2"/>
    <w:rsid w:val="00170384"/>
    <w:rsid w:val="00190106"/>
    <w:rsid w:val="001927C7"/>
    <w:rsid w:val="001A288F"/>
    <w:rsid w:val="001B1119"/>
    <w:rsid w:val="001C7F77"/>
    <w:rsid w:val="001E5850"/>
    <w:rsid w:val="001F75F8"/>
    <w:rsid w:val="00202CFF"/>
    <w:rsid w:val="00237DD9"/>
    <w:rsid w:val="00240C40"/>
    <w:rsid w:val="00261A06"/>
    <w:rsid w:val="00294584"/>
    <w:rsid w:val="002B7252"/>
    <w:rsid w:val="002F2AB3"/>
    <w:rsid w:val="002F53DF"/>
    <w:rsid w:val="002F76F6"/>
    <w:rsid w:val="00317DF6"/>
    <w:rsid w:val="003202A6"/>
    <w:rsid w:val="003248BA"/>
    <w:rsid w:val="003541F3"/>
    <w:rsid w:val="00355CFA"/>
    <w:rsid w:val="00380BA4"/>
    <w:rsid w:val="00381078"/>
    <w:rsid w:val="003C50C1"/>
    <w:rsid w:val="003E461F"/>
    <w:rsid w:val="004267BF"/>
    <w:rsid w:val="004711D2"/>
    <w:rsid w:val="00482470"/>
    <w:rsid w:val="0049623C"/>
    <w:rsid w:val="00496A2D"/>
    <w:rsid w:val="004A56C5"/>
    <w:rsid w:val="004F19F9"/>
    <w:rsid w:val="00501A0E"/>
    <w:rsid w:val="00565B40"/>
    <w:rsid w:val="00566094"/>
    <w:rsid w:val="00586961"/>
    <w:rsid w:val="00592177"/>
    <w:rsid w:val="00593ED3"/>
    <w:rsid w:val="005A20E6"/>
    <w:rsid w:val="005C3949"/>
    <w:rsid w:val="005E3284"/>
    <w:rsid w:val="00600620"/>
    <w:rsid w:val="006401BE"/>
    <w:rsid w:val="00653B8C"/>
    <w:rsid w:val="00654993"/>
    <w:rsid w:val="00655564"/>
    <w:rsid w:val="006831B0"/>
    <w:rsid w:val="00685F63"/>
    <w:rsid w:val="006A4079"/>
    <w:rsid w:val="006F1109"/>
    <w:rsid w:val="006F3041"/>
    <w:rsid w:val="006F30A2"/>
    <w:rsid w:val="007050AC"/>
    <w:rsid w:val="00706665"/>
    <w:rsid w:val="00712537"/>
    <w:rsid w:val="0071451C"/>
    <w:rsid w:val="00733ECF"/>
    <w:rsid w:val="0077163F"/>
    <w:rsid w:val="00780057"/>
    <w:rsid w:val="00792C46"/>
    <w:rsid w:val="00794266"/>
    <w:rsid w:val="007E0631"/>
    <w:rsid w:val="00810390"/>
    <w:rsid w:val="00814FCA"/>
    <w:rsid w:val="00847FCA"/>
    <w:rsid w:val="00860CD7"/>
    <w:rsid w:val="008737FA"/>
    <w:rsid w:val="00892306"/>
    <w:rsid w:val="00894135"/>
    <w:rsid w:val="008A1B23"/>
    <w:rsid w:val="008A710D"/>
    <w:rsid w:val="0091735C"/>
    <w:rsid w:val="0094001A"/>
    <w:rsid w:val="00997616"/>
    <w:rsid w:val="009C4EB9"/>
    <w:rsid w:val="009E4062"/>
    <w:rsid w:val="00A03492"/>
    <w:rsid w:val="00A109E2"/>
    <w:rsid w:val="00A1138D"/>
    <w:rsid w:val="00A21C97"/>
    <w:rsid w:val="00A7081E"/>
    <w:rsid w:val="00A8701F"/>
    <w:rsid w:val="00AA4B79"/>
    <w:rsid w:val="00AC31EB"/>
    <w:rsid w:val="00AD153F"/>
    <w:rsid w:val="00B015AF"/>
    <w:rsid w:val="00B25054"/>
    <w:rsid w:val="00B70E2B"/>
    <w:rsid w:val="00B80EC1"/>
    <w:rsid w:val="00BB7E6E"/>
    <w:rsid w:val="00BD3B0B"/>
    <w:rsid w:val="00BE3AAC"/>
    <w:rsid w:val="00BE47C8"/>
    <w:rsid w:val="00BE7DC8"/>
    <w:rsid w:val="00C138FA"/>
    <w:rsid w:val="00C24CA8"/>
    <w:rsid w:val="00C41F77"/>
    <w:rsid w:val="00C5101D"/>
    <w:rsid w:val="00CA21E9"/>
    <w:rsid w:val="00CA6A98"/>
    <w:rsid w:val="00CC2B3A"/>
    <w:rsid w:val="00CD3BEC"/>
    <w:rsid w:val="00D031D4"/>
    <w:rsid w:val="00D33603"/>
    <w:rsid w:val="00D34FBE"/>
    <w:rsid w:val="00DC178D"/>
    <w:rsid w:val="00DE5419"/>
    <w:rsid w:val="00E124ED"/>
    <w:rsid w:val="00E62E03"/>
    <w:rsid w:val="00E73D1F"/>
    <w:rsid w:val="00E7570D"/>
    <w:rsid w:val="00E86EDE"/>
    <w:rsid w:val="00E96360"/>
    <w:rsid w:val="00EA289A"/>
    <w:rsid w:val="00EA71BC"/>
    <w:rsid w:val="00EB5CED"/>
    <w:rsid w:val="00EB62D4"/>
    <w:rsid w:val="00EC336D"/>
    <w:rsid w:val="00ED2D84"/>
    <w:rsid w:val="00F0131F"/>
    <w:rsid w:val="00F01962"/>
    <w:rsid w:val="00F0225D"/>
    <w:rsid w:val="00F1046E"/>
    <w:rsid w:val="00F14309"/>
    <w:rsid w:val="00F14EFF"/>
    <w:rsid w:val="00F40E72"/>
    <w:rsid w:val="00F634BF"/>
    <w:rsid w:val="00F77172"/>
    <w:rsid w:val="00F92921"/>
    <w:rsid w:val="00FA4BA0"/>
    <w:rsid w:val="00FC21DC"/>
    <w:rsid w:val="00FC7A0B"/>
    <w:rsid w:val="00FE4979"/>
    <w:rsid w:val="00FF221A"/>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6F7"/>
  <w15:chartTrackingRefBased/>
  <w15:docId w15:val="{D3627D2C-8D38-4097-A1E5-E343D34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492"/>
    <w:rPr>
      <w:color w:val="0000FF"/>
      <w:u w:val="single"/>
    </w:rPr>
  </w:style>
  <w:style w:type="character" w:styleId="FollowedHyperlink">
    <w:name w:val="FollowedHyperlink"/>
    <w:basedOn w:val="DefaultParagraphFont"/>
    <w:uiPriority w:val="99"/>
    <w:semiHidden/>
    <w:unhideWhenUsed/>
    <w:rsid w:val="00A03492"/>
    <w:rPr>
      <w:color w:val="954F72" w:themeColor="followedHyperlink"/>
      <w:u w:val="single"/>
    </w:rPr>
  </w:style>
  <w:style w:type="table" w:styleId="TableGrid">
    <w:name w:val="Table Grid"/>
    <w:basedOn w:val="TableNormal"/>
    <w:uiPriority w:val="39"/>
    <w:rsid w:val="00202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cims.org/districts/volusia" TargetMode="External"/><Relationship Id="rId5" Type="http://schemas.openxmlformats.org/officeDocument/2006/relationships/hyperlink" Target="https://www.vcsedu.org/community-information-services/district-advisor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Samantha H.</dc:creator>
  <cp:keywords/>
  <dc:description/>
  <cp:lastModifiedBy>Samantha Murray</cp:lastModifiedBy>
  <cp:revision>49</cp:revision>
  <cp:lastPrinted>2022-09-26T20:12:00Z</cp:lastPrinted>
  <dcterms:created xsi:type="dcterms:W3CDTF">2022-09-26T20:12:00Z</dcterms:created>
  <dcterms:modified xsi:type="dcterms:W3CDTF">2022-10-12T16:00:00Z</dcterms:modified>
</cp:coreProperties>
</file>